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72CA9" w:rsidRPr="006820AE" w:rsidRDefault="006A5537" w:rsidP="006A5537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6820AE">
        <w:rPr>
          <w:rFonts w:ascii="Bookman Old Style" w:eastAsia="Calibri" w:hAnsi="Bookman Old Style" w:cs="Times New Roman"/>
          <w:sz w:val="24"/>
          <w:szCs w:val="24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0.25pt" o:ole="" fillcolor="window">
            <v:imagedata r:id="rId8" o:title=""/>
          </v:shape>
          <o:OLEObject Type="Embed" ProgID="Imaging." ShapeID="_x0000_i1025" DrawAspect="Content" ObjectID="_1621688168" r:id="rId9"/>
        </w:object>
      </w:r>
    </w:p>
    <w:p w:rsidR="00C72CA9" w:rsidRPr="00493295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  <w:r w:rsidRPr="00493295">
        <w:rPr>
          <w:rFonts w:ascii="Bookman Old Style" w:eastAsia="Calibri" w:hAnsi="Bookman Old Style" w:cs="Times New Roman"/>
          <w:sz w:val="28"/>
          <w:szCs w:val="24"/>
        </w:rPr>
        <w:t>РЕШЕНИЕ</w:t>
      </w:r>
    </w:p>
    <w:p w:rsidR="00493295" w:rsidRPr="00493295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caps/>
          <w:sz w:val="28"/>
          <w:szCs w:val="24"/>
        </w:rPr>
      </w:pPr>
      <w:r w:rsidRPr="00493295">
        <w:rPr>
          <w:rFonts w:ascii="Bookman Old Style" w:eastAsia="Calibri" w:hAnsi="Bookman Old Style" w:cs="Times New Roman"/>
          <w:caps/>
          <w:sz w:val="28"/>
          <w:szCs w:val="24"/>
        </w:rPr>
        <w:t xml:space="preserve">Собрания представителей </w:t>
      </w:r>
    </w:p>
    <w:p w:rsidR="00493295" w:rsidRPr="00493295" w:rsidRDefault="004745A6" w:rsidP="004745A6">
      <w:pPr>
        <w:spacing w:after="0" w:line="240" w:lineRule="auto"/>
        <w:ind w:firstLine="708"/>
        <w:jc w:val="center"/>
        <w:rPr>
          <w:rFonts w:ascii="Bookman Old Style" w:eastAsia="Calibri" w:hAnsi="Bookman Old Style" w:cs="Times New Roman"/>
          <w:caps/>
          <w:sz w:val="28"/>
          <w:szCs w:val="24"/>
        </w:rPr>
      </w:pPr>
      <w:r>
        <w:rPr>
          <w:rFonts w:ascii="Bookman Old Style" w:eastAsia="Calibri" w:hAnsi="Bookman Old Style" w:cs="Times New Roman"/>
          <w:caps/>
          <w:sz w:val="28"/>
          <w:szCs w:val="24"/>
        </w:rPr>
        <w:t xml:space="preserve">КАЛИНИНСКОГО </w:t>
      </w:r>
      <w:r w:rsidR="00C72CA9" w:rsidRPr="00493295">
        <w:rPr>
          <w:rFonts w:ascii="Bookman Old Style" w:eastAsia="Calibri" w:hAnsi="Bookman Old Style" w:cs="Times New Roman"/>
          <w:caps/>
          <w:sz w:val="28"/>
          <w:szCs w:val="24"/>
        </w:rPr>
        <w:t xml:space="preserve"> </w:t>
      </w:r>
      <w:r w:rsidR="00493295" w:rsidRPr="00493295">
        <w:rPr>
          <w:rFonts w:ascii="Bookman Old Style" w:eastAsia="Calibri" w:hAnsi="Bookman Old Style" w:cs="Times New Roman"/>
          <w:caps/>
          <w:sz w:val="28"/>
          <w:szCs w:val="24"/>
        </w:rPr>
        <w:t xml:space="preserve"> </w:t>
      </w:r>
      <w:r w:rsidR="00C72CA9" w:rsidRPr="00493295">
        <w:rPr>
          <w:rFonts w:ascii="Bookman Old Style" w:eastAsia="Calibri" w:hAnsi="Bookman Old Style" w:cs="Times New Roman"/>
          <w:caps/>
          <w:sz w:val="28"/>
          <w:szCs w:val="24"/>
        </w:rPr>
        <w:t xml:space="preserve">сельского поселения </w:t>
      </w:r>
    </w:p>
    <w:p w:rsidR="00C72CA9" w:rsidRPr="00493295" w:rsidRDefault="00C72CA9" w:rsidP="00493295">
      <w:pPr>
        <w:spacing w:after="0" w:line="240" w:lineRule="auto"/>
        <w:jc w:val="center"/>
        <w:rPr>
          <w:rFonts w:ascii="Bookman Old Style" w:eastAsia="Calibri" w:hAnsi="Bookman Old Style" w:cs="Times New Roman"/>
          <w:caps/>
          <w:sz w:val="28"/>
          <w:szCs w:val="24"/>
        </w:rPr>
      </w:pPr>
      <w:r w:rsidRPr="00493295">
        <w:rPr>
          <w:rFonts w:ascii="Bookman Old Style" w:eastAsia="Calibri" w:hAnsi="Bookman Old Style" w:cs="Times New Roman"/>
          <w:caps/>
          <w:sz w:val="28"/>
          <w:szCs w:val="24"/>
        </w:rPr>
        <w:t>Моздокского района</w:t>
      </w:r>
    </w:p>
    <w:p w:rsidR="00C72CA9" w:rsidRPr="00493295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  <w:r w:rsidRPr="00493295">
        <w:rPr>
          <w:rFonts w:ascii="Bookman Old Style" w:eastAsia="Calibri" w:hAnsi="Bookman Old Style" w:cs="Times New Roman"/>
          <w:caps/>
          <w:sz w:val="28"/>
          <w:szCs w:val="24"/>
        </w:rPr>
        <w:t>Республики Северная Осетия-Алания</w:t>
      </w:r>
      <w:r w:rsidRPr="00493295">
        <w:rPr>
          <w:rFonts w:ascii="Bookman Old Style" w:eastAsia="Calibri" w:hAnsi="Bookman Old Style" w:cs="Times New Roman"/>
          <w:sz w:val="28"/>
          <w:szCs w:val="24"/>
        </w:rPr>
        <w:t xml:space="preserve"> </w:t>
      </w: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№ </w:t>
      </w:r>
      <w:r w:rsidR="00493295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36</w:t>
      </w:r>
      <w:r w:rsidRPr="006820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                 </w:t>
      </w:r>
      <w:r w:rsidRPr="006820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от 28.05.2019</w:t>
      </w:r>
      <w:r w:rsidRPr="006820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г.</w:t>
      </w: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2C75AE" w:rsidRPr="002C75AE" w:rsidRDefault="00C72CA9" w:rsidP="002C75A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C75AE" w:rsidRPr="002C75A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 внесении изменений и дополнений в решение 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от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19.04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.2017 г. №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93</w:t>
      </w:r>
      <w:r w:rsidR="002C75AE" w:rsidRPr="002C75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</w:p>
    <w:p w:rsidR="002C75AE" w:rsidRPr="002C75AE" w:rsidRDefault="002C75AE" w:rsidP="002C75A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«О внесении изменений в решение Собрания представителей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</w:p>
    <w:p w:rsidR="002C75AE" w:rsidRPr="002C75AE" w:rsidRDefault="002C75AE" w:rsidP="002C75A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сельского поселения от 2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4</w:t>
      </w: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.12.2012 года №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16</w:t>
      </w: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"Об утверждении правил землепользования и застройки муниципального образования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C75AE" w:rsidRPr="002C75AE" w:rsidRDefault="002C75AE" w:rsidP="002C75A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сельского поселения Моздокского района Республики Северная Осетия -Алания» </w:t>
      </w:r>
    </w:p>
    <w:p w:rsidR="00C72CA9" w:rsidRPr="002C75AE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В соответствии с Градостроительным кодек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сом Россий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ской Федерации от 29.12.2004 года,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Федеральным 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законом от 06.10.2003 года № 131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-ФЗ «Об общих принципах организации местного самоупр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авления в Российской Федерации», Уставом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поселения Моздокско</w:t>
      </w:r>
      <w:r w:rsidR="004745A6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района Респ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ублики Северная Осетия – Алания,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брание представителей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поселения решило:</w:t>
      </w:r>
    </w:p>
    <w:p w:rsidR="002C75AE" w:rsidRPr="00EC3661" w:rsidRDefault="00C72CA9" w:rsidP="002C7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1.Внести изменения в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Решение Со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брания представителей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4745A6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19.04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.2017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года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№ </w:t>
      </w:r>
      <w:r w:rsidR="004745A6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93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"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О внесении изменений в решение Собрания представителей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24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.12</w:t>
      </w:r>
      <w:r w:rsidR="00C645D8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.2012 года №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16</w:t>
      </w:r>
      <w:r w:rsidR="00C645D8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"Об утверждении П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равил землепользования и застройки муниц</w:t>
      </w:r>
      <w:r w:rsid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ипального образования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сельского поселения Моздокского района Республики Северная Осетия -Алания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" 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изложив текстовую часть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val="en-US" w:eastAsia="ru-RU"/>
        </w:rPr>
        <w:t>II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«Градостроительные регламенты» и текстовую часть</w:t>
      </w:r>
      <w:r w:rsidR="002C75AE" w:rsidRPr="00FD7EFC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val="en-US" w:eastAsia="ru-RU"/>
        </w:rPr>
        <w:t>III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«Графические материалы» </w:t>
      </w:r>
      <w:r w:rsidR="006A553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в нов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ой редакции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.</w:t>
      </w:r>
    </w:p>
    <w:p w:rsidR="00C72CA9" w:rsidRPr="002C75AE" w:rsidRDefault="00C72CA9" w:rsidP="002C75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часть Приложения в но</w:t>
      </w:r>
      <w:r w:rsidR="004745A6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в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ой редакции.</w:t>
      </w: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2.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Обнародовав настоящее решение на информационном стенде в здании Администрации мест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ного самоуправления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поседения</w:t>
      </w:r>
      <w:r w:rsidRPr="00E457A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102DCF">
        <w:rPr>
          <w:rFonts w:ascii="Bookman Old Style" w:eastAsia="Calibri" w:hAnsi="Bookman Old Style" w:cs="Times New Roman"/>
          <w:sz w:val="24"/>
          <w:szCs w:val="24"/>
        </w:rPr>
        <w:t>на</w:t>
      </w:r>
      <w:r w:rsidRPr="00102DCF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официальном сайте  администрации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102DCF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сельского поселения</w:t>
      </w:r>
      <w:r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</w:t>
      </w:r>
      <w:r w:rsidRPr="00E457A3">
        <w:rPr>
          <w:rFonts w:ascii="Bookman Old Style" w:eastAsia="Calibri" w:hAnsi="Bookman Old Style" w:cs="Times New Roman"/>
          <w:b/>
          <w:i/>
          <w:color w:val="002060"/>
        </w:rPr>
        <w:t>(</w:t>
      </w:r>
      <w:r w:rsidR="004745A6">
        <w:rPr>
          <w:rFonts w:ascii="Bookman Old Style" w:eastAsia="Calibri" w:hAnsi="Bookman Old Style" w:cs="Times New Roman"/>
          <w:b/>
          <w:i/>
          <w:color w:val="002060"/>
          <w:lang w:val="en-US"/>
        </w:rPr>
        <w:t>www</w:t>
      </w:r>
      <w:r w:rsidR="004745A6" w:rsidRPr="004745A6">
        <w:rPr>
          <w:rFonts w:ascii="Bookman Old Style" w:eastAsia="Calibri" w:hAnsi="Bookman Old Style" w:cs="Times New Roman"/>
          <w:b/>
          <w:i/>
          <w:color w:val="002060"/>
        </w:rPr>
        <w:t>.</w:t>
      </w:r>
      <w:r w:rsidR="004745A6">
        <w:rPr>
          <w:rFonts w:ascii="Bookman Old Style" w:eastAsia="Calibri" w:hAnsi="Bookman Old Style" w:cs="Times New Roman"/>
          <w:b/>
          <w:i/>
          <w:color w:val="002060"/>
          <w:lang w:val="en-US"/>
        </w:rPr>
        <w:t>ams</w:t>
      </w:r>
      <w:r w:rsidR="004745A6" w:rsidRPr="004745A6">
        <w:rPr>
          <w:rFonts w:ascii="Bookman Old Style" w:eastAsia="Calibri" w:hAnsi="Bookman Old Style" w:cs="Times New Roman"/>
          <w:b/>
          <w:i/>
          <w:color w:val="002060"/>
        </w:rPr>
        <w:t>-</w:t>
      </w:r>
      <w:r w:rsidR="004745A6">
        <w:rPr>
          <w:rFonts w:ascii="Bookman Old Style" w:eastAsia="Calibri" w:hAnsi="Bookman Old Style" w:cs="Times New Roman"/>
          <w:b/>
          <w:i/>
          <w:color w:val="002060"/>
          <w:lang w:val="en-US"/>
        </w:rPr>
        <w:t>kalininskii</w:t>
      </w:r>
      <w:r w:rsidRPr="00E457A3">
        <w:rPr>
          <w:rFonts w:ascii="Bookman Old Style" w:eastAsia="Calibri" w:hAnsi="Bookman Old Style" w:cs="Times New Roman"/>
          <w:b/>
          <w:i/>
          <w:color w:val="002060"/>
        </w:rPr>
        <w:t>.</w:t>
      </w:r>
      <w:r w:rsidRPr="00E457A3">
        <w:rPr>
          <w:rFonts w:ascii="Bookman Old Style" w:eastAsia="Calibri" w:hAnsi="Bookman Old Style" w:cs="Times New Roman"/>
          <w:b/>
          <w:i/>
          <w:color w:val="002060"/>
          <w:lang w:val="en-US"/>
        </w:rPr>
        <w:t>ru</w:t>
      </w:r>
      <w:r w:rsidRPr="00E457A3">
        <w:rPr>
          <w:rFonts w:ascii="Bookman Old Style" w:eastAsia="Times New Roman" w:hAnsi="Bookman Old Style" w:cs="Times New Roman"/>
          <w:b/>
          <w:i/>
          <w:color w:val="002060"/>
          <w:lang w:eastAsia="ru-RU"/>
        </w:rPr>
        <w:t>).</w:t>
      </w:r>
    </w:p>
    <w:p w:rsidR="00C72CA9" w:rsidRPr="004D095B" w:rsidRDefault="00C72CA9" w:rsidP="00C7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3.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Контроль за исполнением настоящег</w:t>
      </w:r>
      <w:r w:rsidR="00C645D8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 решения возложить на Главу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Администрации местного самоуправления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</w:t>
      </w:r>
      <w:r w:rsidR="00C645D8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селения </w:t>
      </w:r>
      <w:r w:rsidR="004D095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Будайчиева М.Н.</w:t>
      </w:r>
    </w:p>
    <w:p w:rsidR="00C72CA9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Default="00C72CA9" w:rsidP="004745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Глава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4D095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ab/>
      </w:r>
      <w:r w:rsidR="004D095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ab/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 </w:t>
      </w:r>
      <w:r w:rsidR="004D095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Будайчиев М.Н</w:t>
      </w:r>
    </w:p>
    <w:p w:rsidR="00C72CA9" w:rsidRDefault="00C72CA9" w:rsidP="00C72CA9">
      <w:pPr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bookmarkEnd w:id="0"/>
    <w:p w:rsidR="00C72CA9" w:rsidRPr="00EC3661" w:rsidRDefault="00C72CA9" w:rsidP="00C72CA9">
      <w:pPr>
        <w:jc w:val="both"/>
        <w:rPr>
          <w:rFonts w:ascii="Bookman Old Style" w:hAnsi="Bookman Old Style"/>
          <w:sz w:val="24"/>
          <w:szCs w:val="24"/>
        </w:rPr>
      </w:pP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lastRenderedPageBreak/>
        <w:t xml:space="preserve">Приложение к </w:t>
      </w: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решению Собрания представителей </w:t>
      </w:r>
    </w:p>
    <w:p w:rsidR="00C72CA9" w:rsidRPr="00C645D8" w:rsidRDefault="004745A6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4D095B">
        <w:rPr>
          <w:rFonts w:ascii="Bookman Old Style" w:hAnsi="Bookman Old Style" w:cs="Times New Roman"/>
          <w:bCs/>
          <w:iCs/>
          <w:color w:val="000000"/>
          <w:szCs w:val="24"/>
          <w:lang w:eastAsia="ru-RU"/>
        </w:rPr>
        <w:t>Калининского</w:t>
      </w:r>
      <w:r w:rsidR="00C645D8"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сельского поселения</w:t>
      </w: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sz w:val="20"/>
          <w:szCs w:val="20"/>
          <w:lang w:eastAsia="ru-RU"/>
        </w:rPr>
        <w:t>от</w:t>
      </w: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28.05.2019 г. № </w:t>
      </w:r>
      <w:r w:rsidR="004D095B">
        <w:rPr>
          <w:rFonts w:ascii="Bookman Old Style" w:eastAsia="Calibri" w:hAnsi="Bookman Old Style" w:cs="Times New Roman"/>
          <w:sz w:val="20"/>
          <w:szCs w:val="20"/>
          <w:lang w:eastAsia="ru-RU"/>
        </w:rPr>
        <w:t>36</w:t>
      </w: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E42846" w:rsidRPr="00F13749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ЧАСТЬ ВТОРАЯ:</w:t>
      </w: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  <w:t>ГРАДОСТРОИТЕЛЬНЫЕ РЕГЛАМЕНТЫ.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ГЛАВА VIII. ГРАДОСТРОИТЕЛЬНЫЕ РЕГЛАМЕНТЫ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Статья 63. Виды и состав территориальных зон, выделенных на карте градостроительного зонирования </w:t>
      </w:r>
      <w:r w:rsidR="004745A6" w:rsidRPr="004D095B">
        <w:rPr>
          <w:rFonts w:ascii="Bookman Old Style" w:hAnsi="Bookman Old Style" w:cs="Times New Roman"/>
          <w:b/>
          <w:bCs/>
          <w:iCs/>
          <w:color w:val="000000"/>
          <w:sz w:val="24"/>
          <w:szCs w:val="24"/>
          <w:lang w:eastAsia="ru-RU"/>
        </w:rPr>
        <w:t>Калининского</w:t>
      </w: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На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арте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радостроительного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онирования сельского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оселения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ыделены следующие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ерриториальные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подзоны):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Ж –жилые зоны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, 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Ж-1 – зоны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ндивидуальной жилой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астройки;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Ж-2-зоны среднеэтажной  жилой застройки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Ц/ЦС -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бщественно-деловые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П/К/ТР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П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К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коммунальные зоны;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ТР-1 -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зоны автомобильного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ТР-2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зоны трубопроводного транспорта (линейные инженерные сооружения);</w:t>
      </w:r>
      <w:r w:rsidRPr="00F13749">
        <w:rPr>
          <w:rFonts w:ascii="Bookman Old Style" w:hAnsi="Bookman Old Style"/>
          <w:sz w:val="24"/>
          <w:szCs w:val="24"/>
        </w:rPr>
        <w:t xml:space="preserve"> 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ТР-3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железнодорожного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ТР-4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воздушного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сельскохозяйственного использования,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СХ-1 -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сельскохозяйственных угодий;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СХ-2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-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Л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лесного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В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водного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ОО/Р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особо охраняемых территорий и объектов,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ОО-1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природоохранных объектов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Р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рекреаци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онного назначения;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специального назначения,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С-1 - зоны кладбищ;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С-2 -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водозаборных и иных технических сооружений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.</w:t>
      </w:r>
      <w:r w:rsidRPr="00F13749">
        <w:rPr>
          <w:rFonts w:ascii="Bookman Old Style" w:hAnsi="Bookman Old Style"/>
          <w:sz w:val="24"/>
          <w:szCs w:val="24"/>
        </w:rPr>
        <w:t xml:space="preserve"> </w:t>
      </w:r>
    </w:p>
    <w:p w:rsidR="00E42846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 - земли запаса.</w:t>
      </w:r>
    </w:p>
    <w:p w:rsidR="00E42846" w:rsidRPr="00E42846" w:rsidRDefault="00E42846" w:rsidP="007A68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</w:pPr>
      <w:r w:rsidRPr="00E42846"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  <w:t xml:space="preserve">Примечания: 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>1.</w:t>
      </w:r>
      <w:r w:rsidRPr="00E42846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Состав жилых зон и общественно-деловых зон рассматривается 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по соответствующим подзонам при градостроительном зонировании населенных пунктов с существующей численностью населения 100 жителей и более.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2.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E42846">
        <w:rPr>
          <w:rFonts w:ascii="Bookman Old Style" w:eastAsia="Times New Roman" w:hAnsi="Bookman Old Style" w:cs="Times New Roman"/>
          <w:bCs/>
          <w:i/>
          <w:noProof/>
          <w:sz w:val="20"/>
          <w:szCs w:val="20"/>
          <w:lang w:eastAsia="ru-RU"/>
        </w:rPr>
        <w:t xml:space="preserve"> территорий, предоставленных для добычи полезных ископаемых.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lastRenderedPageBreak/>
        <w:t>3.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развития.(в ред. Федеральных законов от 22.07.2005 N 117-ФЗ, от 31.12.2005 N 210-ФЗ, от 03.06.2006 N 73-ФЗ, от 14.07.2008 N 118-ФЗ, от 31.12.2014 N 519-ФЗ)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4.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В составе земель территории </w:t>
      </w:r>
      <w:r w:rsidR="004745A6" w:rsidRPr="004D095B">
        <w:rPr>
          <w:rFonts w:ascii="Bookman Old Style" w:hAnsi="Bookman Old Style" w:cs="Times New Roman"/>
          <w:bCs/>
          <w:iCs/>
          <w:color w:val="000000"/>
          <w:sz w:val="20"/>
          <w:szCs w:val="24"/>
          <w:lang w:eastAsia="ru-RU"/>
        </w:rPr>
        <w:t>Калининского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сельского поселения </w:t>
      </w:r>
      <w:r w:rsidRPr="00E42846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>отсутствуют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зоны воздушного транспорта, 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E42846" w:rsidRPr="00F13749" w:rsidRDefault="00E42846" w:rsidP="007A68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E42846" w:rsidSect="007A684B">
          <w:footerReference w:type="default" r:id="rId10"/>
          <w:pgSz w:w="11906" w:h="16838"/>
          <w:pgMar w:top="1134" w:right="567" w:bottom="1134" w:left="1701" w:header="709" w:footer="159" w:gutter="0"/>
          <w:pgNumType w:start="156"/>
          <w:cols w:space="708"/>
          <w:docGrid w:linePitch="360"/>
        </w:sect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lastRenderedPageBreak/>
        <w:t>Статья 64. Жилые зоны (Ж)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Ж-1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—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ж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илой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</w:t>
      </w:r>
      <w:r w:rsidRPr="00C0383B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C0383B">
        <w:rPr>
          <w:rFonts w:ascii="Bookman Old Style" w:eastAsia="Times New Roman" w:hAnsi="Bookman Old Style" w:cs="Times New Roman"/>
          <w:bCs/>
          <w:noProof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tbl>
      <w:tblPr>
        <w:tblStyle w:val="11"/>
        <w:tblW w:w="15920" w:type="dxa"/>
        <w:jc w:val="center"/>
        <w:tblInd w:w="-576" w:type="dxa"/>
        <w:tblLook w:val="04A0"/>
      </w:tblPr>
      <w:tblGrid>
        <w:gridCol w:w="2180"/>
        <w:gridCol w:w="4057"/>
        <w:gridCol w:w="2541"/>
        <w:gridCol w:w="2654"/>
        <w:gridCol w:w="4488"/>
      </w:tblGrid>
      <w:tr w:rsidR="00E42846" w:rsidRPr="00F13749" w:rsidTr="00D753E6">
        <w:trPr>
          <w:trHeight w:val="480"/>
          <w:jc w:val="center"/>
        </w:trPr>
        <w:tc>
          <w:tcPr>
            <w:tcW w:w="2180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52" w:type="dxa"/>
            <w:gridSpan w:val="3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488" w:type="dxa"/>
            <w:vMerge w:val="restart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80" w:type="dxa"/>
            <w:vMerge/>
            <w:vAlign w:val="center"/>
          </w:tcPr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7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54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488" w:type="dxa"/>
            <w:vMerge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выращивание сельскохозяйственных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хозяйственных построек.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 (приусадебный земельный участок)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производство сельскохозяйственной продукции;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гаража и иных вспомогательных сооружений;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содержание сельскохозяйственных животных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C0383B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фондов, благотворительных организаций, клубов по интересам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E42846" w:rsidRPr="00E42846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4457C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-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</w:t>
            </w:r>
            <w:r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vAlign w:val="center"/>
          </w:tcPr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 и сооружений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Заправка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транспортных средств:</w:t>
            </w:r>
          </w:p>
          <w:p w:rsidR="00E42846" w:rsidRPr="00D4457C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сервиса, а также размещение магазинов сопутствующей торговли.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D4457C" w:rsidRPr="007A684B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</w:t>
            </w:r>
            <w:r w:rsidRPr="00D4457C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за исключением гаражей, размещение которых предусмотрено содержанием вида разрешенного использования с </w:t>
            </w:r>
            <w:hyperlink r:id="rId11" w:history="1">
              <w:r w:rsidRPr="00D4457C">
                <w:rPr>
                  <w:rFonts w:ascii="Bookman Old Style" w:hAnsi="Bookman Old Style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кодом 4.9</w:t>
              </w:r>
            </w:hyperlink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D4457C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размещение объектов капитального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строительства, предназначенных для текстильной, фарфоро-фаянсовой, электронной промышленности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D4457C" w:rsidRDefault="00E42846" w:rsidP="00D4457C">
            <w:pPr>
              <w:pStyle w:val="af8"/>
              <w:spacing w:line="240" w:lineRule="auto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>- 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D4457C" w:rsidRDefault="00E42846" w:rsidP="00E42846">
            <w:pPr>
              <w:pStyle w:val="af8"/>
              <w:spacing w:line="240" w:lineRule="auto"/>
              <w:rPr>
                <w:rFonts w:ascii="Bookman Old Style" w:hAnsi="Bookman Old Style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  <w:vAlign w:val="center"/>
          </w:tcPr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0,05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 до   0,20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га;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лич-ного подсобного хозяйства составляет  от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 0,02 до  0,90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га; 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огор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одничества составляет  от 0,02 до  0,12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га; 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 границ смежного земельного участка до основного строения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должен составлять не менее 1,5 метра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красной линии до зданий, строений, сооружений при осуществлении нового строительства – 5 метров;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зданий, строений, сооружений – 10 метров;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максимальный процент застройки территории участка – 60%;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>минимум, на протяжении одного квартала;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расстояние от окон жилых помещений до хозяйственных и прочих строений, расположенных на соседних у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частках, должно быть не менее 3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в пределах участков запрещается размещение втостоянок для грузового транспорта;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Ж-2 — зоны среднеэтажной  жилой застройки</w:t>
            </w:r>
          </w:p>
        </w:tc>
        <w:tc>
          <w:tcPr>
            <w:tcW w:w="4057" w:type="dxa"/>
            <w:vMerge w:val="restart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Среднеэтажная жилая застройка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- 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разделенных на две и более квартиры); благоустройство и озеленение;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>- размещение подземных гаражей и автостоянок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обустройство спортивных и детских площадок, площадок отдыха</w:t>
            </w:r>
          </w:p>
          <w:p w:rsidR="00E42846" w:rsidRPr="007A684B" w:rsidRDefault="00E42846" w:rsidP="007A684B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Малоэтажная многоквартирная жилая застройка 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</w:t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>ный);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  <w:t>- разведение декоративных и плодовых деревь</w:t>
            </w:r>
            <w:r w:rsidR="007A684B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ев, овощных и ягодных культур;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  <w:t>- размещение индивидуальных гаражей и иных вспомога</w:t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тельных сооружений;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>обустройство спортивных и дет</w:t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>ских площадок, площадок отдыха;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E42846" w:rsidRPr="00E42846" w:rsidRDefault="00E42846" w:rsidP="001F0298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E42846" w:rsidRDefault="007A684B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фондов, благотворительных организаций, клубов по интересам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1F0298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E42846" w:rsidRPr="00E42846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1F0298" w:rsidRPr="001F0298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-</w:t>
            </w: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Merge w:val="restart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54" w:type="dxa"/>
            <w:vMerge w:val="restart"/>
            <w:tcBorders>
              <w:top w:val="nil"/>
            </w:tcBorders>
            <w:vAlign w:val="center"/>
          </w:tcPr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Магазины: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продажи товаров, торговая площадь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которых составляет до 5000 кв. м</w:t>
            </w:r>
          </w:p>
          <w:p w:rsidR="00E42846" w:rsidRPr="00D4457C" w:rsidRDefault="00D4457C" w:rsidP="00C0383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D4457C" w:rsidRDefault="00E42846" w:rsidP="00AF053D">
            <w:pPr>
              <w:pStyle w:val="af7"/>
              <w:numPr>
                <w:ilvl w:val="0"/>
                <w:numId w:val="9"/>
              </w:numPr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D4457C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сервиса (мотелей), а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E42846" w:rsidRPr="00C0383B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</w:t>
            </w:r>
            <w:r w:rsid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за исключением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размещения постоянных или временных гаражей,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стоянок для хранения служебного автотранспорта, а также для стоянки и хранения транспортных средств общего пользования, в том числе в депо.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</w:t>
            </w: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радиофикации, 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488" w:type="dxa"/>
            <w:vMerge w:val="restart"/>
            <w:tcBorders>
              <w:top w:val="nil"/>
            </w:tcBorders>
            <w:vAlign w:val="center"/>
          </w:tcPr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0,05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до  0,20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га;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лич-ного подсобног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о хозяйства составляет  от 0,02 до  0,90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 xml:space="preserve">га; 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огор</w:t>
            </w:r>
            <w:r w:rsidR="001F0298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одничества составляет  от 0,02 до  0,12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га; 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 границ смежного земельного участка до основного строения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должен составлять не менее 1,5 метра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зданий, строений, сооружений – 10 метров;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максимальный процент застройки территории участка – 60%;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ограждения вдоль улиц (проездов) – 2 м, при этом высота ограждения (строительный материал, цвет, строительна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я конструк-ция) должны быть еди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нообразными, как минимум, на протяжении одного квартала;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расстояние от окон жилых помещений до хозяйственных и прочих строений, расположенных на соседних участках, должн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о быть не менее 3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м;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в пределах участков запрещается размещение втостоянок для грузового транспорта;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 Иные параметры земельных участков и </w:t>
            </w: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>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E42846" w:rsidRPr="00F13749" w:rsidTr="00D753E6">
        <w:trPr>
          <w:trHeight w:val="976"/>
          <w:jc w:val="center"/>
        </w:trPr>
        <w:tc>
          <w:tcPr>
            <w:tcW w:w="2180" w:type="dxa"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E42846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04099" w:rsidRDefault="00704099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04099" w:rsidRPr="00F13749" w:rsidRDefault="00704099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65. Общественно-деловые зоны (Ц/ЦС)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Зоны предназначены для размещения объектов недвижимости с </w:t>
      </w:r>
      <w:r w:rsidRPr="00C0383B">
        <w:rPr>
          <w:rFonts w:ascii="Bookman Old Style" w:eastAsia="Times New Roman" w:hAnsi="Bookman Old Style" w:cs="Times New Roman"/>
          <w:lang w:eastAsia="ru-RU"/>
        </w:rPr>
        <w:t>ш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ироким </w:t>
      </w:r>
      <w:r w:rsidRPr="00C0383B">
        <w:rPr>
          <w:rFonts w:ascii="Bookman Old Style" w:eastAsia="Times New Roman" w:hAnsi="Bookman Old Style" w:cs="Times New Roman"/>
          <w:lang w:eastAsia="ru-RU"/>
        </w:rPr>
        <w:t>с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пектром </w:t>
      </w:r>
      <w:r w:rsidRPr="00C0383B">
        <w:rPr>
          <w:rFonts w:ascii="Bookman Old Style" w:eastAsia="Times New Roman" w:hAnsi="Bookman Old Style" w:cs="Times New Roman"/>
          <w:lang w:eastAsia="ru-RU"/>
        </w:rPr>
        <w:t>а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дминистративных, </w:t>
      </w:r>
      <w:r w:rsidRPr="00C0383B">
        <w:rPr>
          <w:rFonts w:ascii="Bookman Old Style" w:eastAsia="Times New Roman" w:hAnsi="Bookman Old Style" w:cs="Times New Roman"/>
          <w:lang w:eastAsia="ru-RU"/>
        </w:rPr>
        <w:t>д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еловых,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бщественных,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ультурных,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бслуживающих </w:t>
      </w:r>
      <w:r w:rsidRPr="00C0383B">
        <w:rPr>
          <w:rFonts w:ascii="Bookman Old Style" w:eastAsia="Times New Roman" w:hAnsi="Bookman Old Style" w:cs="Times New Roman"/>
          <w:lang w:eastAsia="ru-RU"/>
        </w:rPr>
        <w:t>и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оммерческих </w:t>
      </w:r>
      <w:r w:rsidRPr="00C0383B">
        <w:rPr>
          <w:rFonts w:ascii="Bookman Old Style" w:eastAsia="Times New Roman" w:hAnsi="Bookman Old Style" w:cs="Times New Roman"/>
          <w:lang w:eastAsia="ru-RU"/>
        </w:rPr>
        <w:t>в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идов использования </w:t>
      </w:r>
      <w:r w:rsidRPr="00C0383B">
        <w:rPr>
          <w:rFonts w:ascii="Bookman Old Style" w:eastAsia="Times New Roman" w:hAnsi="Bookman Old Style" w:cs="Times New Roman"/>
          <w:lang w:eastAsia="ru-RU"/>
        </w:rPr>
        <w:t>м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ногофункционального </w:t>
      </w:r>
      <w:r w:rsidRPr="00C0383B">
        <w:rPr>
          <w:rFonts w:ascii="Bookman Old Style" w:eastAsia="Times New Roman" w:hAnsi="Bookman Old Style" w:cs="Times New Roman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5949" w:type="dxa"/>
        <w:jc w:val="center"/>
        <w:tblInd w:w="-668" w:type="dxa"/>
        <w:tblLook w:val="04A0"/>
      </w:tblPr>
      <w:tblGrid>
        <w:gridCol w:w="2195"/>
        <w:gridCol w:w="4200"/>
        <w:gridCol w:w="2582"/>
        <w:gridCol w:w="2689"/>
        <w:gridCol w:w="4283"/>
      </w:tblGrid>
      <w:tr w:rsidR="00E42846" w:rsidRPr="00E42846" w:rsidTr="00D753E6">
        <w:trPr>
          <w:trHeight w:val="480"/>
          <w:jc w:val="center"/>
        </w:trPr>
        <w:tc>
          <w:tcPr>
            <w:tcW w:w="2195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71" w:type="dxa"/>
            <w:gridSpan w:val="3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283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E42846" w:rsidTr="00D753E6">
        <w:trPr>
          <w:trHeight w:val="960"/>
          <w:jc w:val="center"/>
        </w:trPr>
        <w:tc>
          <w:tcPr>
            <w:tcW w:w="2195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283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размещения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Развлекательные мероприятия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</w:t>
            </w:r>
            <w:r w:rsidR="00E42846" w:rsidRPr="00E42846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автоматов (кроме игрового оборудования, используемого для проведения азартных игр) и игровых площадок.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1F0298" w:rsidRDefault="001F0298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сети: автомобильных дорог,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размещения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Дошкольное, начальное и среднее общее образование: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Среднее и высшее профессиональное образование: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Общественное управление: 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спортивных клубов, спортивных залов, бассейнов,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физкультурно-оздоровительных комплексов в зданиях и сооружениях.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Площадки для занятий спортом: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      </w:r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напитков и табачных изделий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Склады:</w:t>
            </w:r>
          </w:p>
          <w:p w:rsidR="00E42846" w:rsidRPr="00E42846" w:rsidRDefault="007A684B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704099" w:rsidRDefault="00704099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lastRenderedPageBreak/>
        <w:t>Статья 66. Производственные зоны (П)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5958" w:type="dxa"/>
        <w:jc w:val="center"/>
        <w:tblInd w:w="-597" w:type="dxa"/>
        <w:tblLook w:val="04A0"/>
      </w:tblPr>
      <w:tblGrid>
        <w:gridCol w:w="2345"/>
        <w:gridCol w:w="4572"/>
        <w:gridCol w:w="2483"/>
        <w:gridCol w:w="2487"/>
        <w:gridCol w:w="4071"/>
      </w:tblGrid>
      <w:tr w:rsidR="00E42846" w:rsidRPr="00F13749" w:rsidTr="00D753E6">
        <w:trPr>
          <w:trHeight w:val="480"/>
          <w:jc w:val="center"/>
        </w:trPr>
        <w:tc>
          <w:tcPr>
            <w:tcW w:w="2112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735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111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12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111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Производственные зоны (П)</w:t>
            </w:r>
          </w:p>
        </w:tc>
        <w:tc>
          <w:tcPr>
            <w:tcW w:w="4717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сенокошение, выпас  сельскохозяйственных животных, производство кормов, размещение зданий, сооружений, используемых для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содержания и разведения  сельскохозяйственных животных;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связанной с разведением  свиней;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складов</w:t>
            </w:r>
            <w:r w:rsidR="00E42846"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 xml:space="preserve">предназначенных для хранения автотранспорта, в том числе с разделением на машино-места, за исключением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постоянных или временных гаражей, стоянок для хранения служебного автотранспорта, также для стоянки и хранения транспортных средств общего пользования, в том числе в депо.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="00E42846" w:rsidRPr="001F0298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67. Коммунальные зоны (К)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5916" w:type="dxa"/>
        <w:jc w:val="center"/>
        <w:tblLook w:val="04A0"/>
      </w:tblPr>
      <w:tblGrid>
        <w:gridCol w:w="2374"/>
        <w:gridCol w:w="4536"/>
        <w:gridCol w:w="2410"/>
        <w:gridCol w:w="2552"/>
        <w:gridCol w:w="4044"/>
      </w:tblGrid>
      <w:tr w:rsidR="00E42846" w:rsidRPr="00F13749" w:rsidTr="00D753E6">
        <w:trPr>
          <w:trHeight w:val="480"/>
          <w:jc w:val="center"/>
        </w:trPr>
        <w:tc>
          <w:tcPr>
            <w:tcW w:w="237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4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</w:t>
            </w:r>
            <w:r w:rsidR="007A684B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едельные параметры разрешенного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7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4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(К)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необходимых 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Административные здания организаций, обеспечивающих предоставление коммунальных услуг:</w:t>
            </w:r>
          </w:p>
          <w:p w:rsidR="00E42846" w:rsidRPr="001F0298" w:rsidRDefault="001F0298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="00E42846"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улично-дорожной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E42846" w:rsidRPr="001F0298" w:rsidRDefault="00E42846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которых составляет до 5000 кв. м.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753E6" w:rsidRDefault="00D753E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68. Зоны инженерной и транспортной инфраструктур (ТР)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5955" w:type="dxa"/>
        <w:jc w:val="center"/>
        <w:tblLook w:val="04A0"/>
      </w:tblPr>
      <w:tblGrid>
        <w:gridCol w:w="2394"/>
        <w:gridCol w:w="4536"/>
        <w:gridCol w:w="2410"/>
        <w:gridCol w:w="2552"/>
        <w:gridCol w:w="4063"/>
      </w:tblGrid>
      <w:tr w:rsidR="00E42846" w:rsidRPr="00F13749" w:rsidTr="00D753E6">
        <w:trPr>
          <w:trHeight w:val="480"/>
          <w:jc w:val="center"/>
        </w:trPr>
        <w:tc>
          <w:tcPr>
            <w:tcW w:w="239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63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9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63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3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Зоны автомобильного транспорта (ТР-1)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Земельные участки (территории) общего пользования: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перевалочных скла-дов</w:t>
            </w:r>
            <w:r w:rsidR="00E42846"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C719AA">
              <w:rPr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C719A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Магазины:</w:t>
            </w:r>
          </w:p>
          <w:p w:rsidR="00E42846" w:rsidRPr="00C719AA" w:rsidRDefault="00E42846" w:rsidP="00C719AA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42846" w:rsidRPr="00C719AA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1F0298" w:rsidRDefault="001F0298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69. Зоны сельскохозяйственного использования (СХ)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5976" w:type="dxa"/>
        <w:jc w:val="center"/>
        <w:tblLook w:val="04A0"/>
      </w:tblPr>
      <w:tblGrid>
        <w:gridCol w:w="2757"/>
        <w:gridCol w:w="3902"/>
        <w:gridCol w:w="2365"/>
        <w:gridCol w:w="2955"/>
        <w:gridCol w:w="3997"/>
      </w:tblGrid>
      <w:tr w:rsidR="00E42846" w:rsidRPr="00F13749" w:rsidTr="003C6F7C">
        <w:trPr>
          <w:trHeight w:val="279"/>
          <w:jc w:val="center"/>
        </w:trPr>
        <w:tc>
          <w:tcPr>
            <w:tcW w:w="2757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22" w:type="dxa"/>
            <w:gridSpan w:val="3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97" w:type="dxa"/>
            <w:vMerge w:val="restart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757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97" w:type="dxa"/>
            <w:vMerge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75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7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982"/>
          <w:jc w:val="center"/>
        </w:trPr>
        <w:tc>
          <w:tcPr>
            <w:tcW w:w="2757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Растениеводство: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Осуществление хозяйственной деятельности, связанной с выращиванием сельскохозяйственных культур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теплиц.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новодства, в том числе сенокошение, выпас сельскохозяйственных животных, разведение племенных животных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сельскохозяйственной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Осуществление хозяйственной деятельности, связанной с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разведением домашних пород птиц, в том числе водоплавающих;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свиней;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Рыбоводство: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Обустройство мест охоты и рыбалки, в том числе размещение дома охотника или рыболова,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сооружений, необходимых для восстановления и поддержания поголовья зверей или количества рыбы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обеспечение сельского хозяйства: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научной и 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генетических ресурсов растений;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 сельскохозяйственной продукции: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 хозяйства на полевых участках: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r w:rsidR="00E42846" w:rsidRPr="001F0298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955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телерадиовещания, за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размещение зданий и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сооружений дорожного сервиса.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автозаправоч-ных станций; размещение ма-газинов сопутствующей тор-говли, зданий для организации общественного питания в ка-честве объектов дорожного сервиса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градостроительного проекти-рования.</w:t>
            </w:r>
          </w:p>
        </w:tc>
      </w:tr>
      <w:tr w:rsidR="00E42846" w:rsidRPr="00F13749" w:rsidTr="00C0383B">
        <w:trPr>
          <w:trHeight w:val="80"/>
          <w:jc w:val="center"/>
        </w:trPr>
        <w:tc>
          <w:tcPr>
            <w:tcW w:w="275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</w:tr>
      <w:tr w:rsidR="00C0383B" w:rsidRPr="00F13749" w:rsidTr="00C0383B">
        <w:trPr>
          <w:trHeight w:val="2117"/>
          <w:jc w:val="center"/>
        </w:trPr>
        <w:tc>
          <w:tcPr>
            <w:tcW w:w="275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3902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C0383B" w:rsidRPr="00C719AA" w:rsidRDefault="00C0383B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недвижимости),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гаражей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C0383B" w:rsidRPr="00C0383B" w:rsidRDefault="00C0383B" w:rsidP="00C0383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C0383B" w:rsidRPr="00C719AA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--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соот-ветствии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C0383B" w:rsidRPr="00FA6E7F" w:rsidRDefault="00C0383B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 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C0383B" w:rsidRPr="00FA6E7F" w:rsidTr="00C0383B">
        <w:trPr>
          <w:jc w:val="center"/>
        </w:trPr>
        <w:tc>
          <w:tcPr>
            <w:tcW w:w="275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955" w:type="dxa"/>
            <w:vMerge/>
            <w:vAlign w:val="center"/>
          </w:tcPr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A6E7F" w:rsidRPr="00FA6E7F" w:rsidRDefault="00FA6E7F" w:rsidP="00FA6E7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70. Зоны особо охраняемых территорий и объектов(ОО/Р)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относятся земли: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особо охраняемых природных территорий, в том числе лечебно-оздоровительных местностей и курортов (ОО-1);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историко-культурного назначения (ОО-2);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рекреационного назначения (Р).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tbl>
      <w:tblPr>
        <w:tblStyle w:val="11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E42846" w:rsidRPr="00FA6E7F" w:rsidTr="00D753E6">
        <w:trPr>
          <w:trHeight w:val="132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A6E7F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A6E7F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trHeight w:val="140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Р – зоны рекреационного назначения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Отдых (рекреация)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-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парков культуры и отдыха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Деятельность по особой охране и изучению природы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оранжереи)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Охрана природных территорий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-Ледники, снежники, ручьи, реки, озера, болота, территориальные моря и другие поверхностные 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сельскохозяйственных культур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гаражей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FA6E7F" w:rsidRDefault="00E42846" w:rsidP="00AF053D">
            <w:pPr>
              <w:pStyle w:val="af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-Обеспечение деятельности в области гидрометеорологии и смежных с ней областях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Специальное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взрывных, буровых и других работ, связанных с изменением дна и берегов водных объектов)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F13749">
        <w:rPr>
          <w:rFonts w:ascii="Bookman Old Style" w:hAnsi="Bookman Old Style"/>
          <w:sz w:val="24"/>
          <w:szCs w:val="24"/>
        </w:rPr>
        <w:t xml:space="preserve"> </w:t>
      </w: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71. Зоны специального назначения (С)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 зон включаются участки, занятые кладбищами, скотомогильниками, захоронениями биоотходов,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объектов МО, МВД, МЗ и других.</w:t>
      </w:r>
    </w:p>
    <w:tbl>
      <w:tblPr>
        <w:tblStyle w:val="11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E42846" w:rsidRPr="00F13749" w:rsidTr="00D753E6">
        <w:trPr>
          <w:trHeight w:val="480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112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кладбищ, крематориев и мест захоронения;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соответствующих культовых сооружений;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деятельности по производству продукции ритуально-обрядового назначения.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исключением размещения зданий и сооружений в целях обеспечения физических и юридических лиц коммунальными услугами.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нестационарных объектов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по продаже ритуальных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оказанию риту-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E42846" w:rsidRPr="00F13749" w:rsidTr="00C0383B">
        <w:trPr>
          <w:trHeight w:val="840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Гидротехнические сооружения:</w:t>
            </w:r>
          </w:p>
          <w:p w:rsidR="00E42846" w:rsidRPr="00FA6E7F" w:rsidRDefault="00E42846" w:rsidP="00D753E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Предельное количество этажей зданий – в соответствии с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sectPr w:rsidR="00C0383B" w:rsidSect="00C0383B">
          <w:pgSz w:w="16838" w:h="11906" w:orient="landscape"/>
          <w:pgMar w:top="680" w:right="567" w:bottom="567" w:left="567" w:header="709" w:footer="159" w:gutter="0"/>
          <w:pgNumType w:start="156"/>
          <w:cols w:space="708"/>
          <w:docGrid w:linePitch="360"/>
        </w:sectPr>
      </w:pPr>
    </w:p>
    <w:p w:rsidR="00C0383B" w:rsidRPr="003C6F7C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72.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 культурного наследия.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73.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санитарно-защитных зон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правилам, и техническим регламентам.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не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жилую застройку, включая отдельные жилые дома;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ландшафтно-рекреационные зоны, зоны отдыха, территории санаториев и домов отдыха;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территории садоводческих товариществ, коттеджной застройки;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коллективные или индивидуальные дачные, садово-огородные участки;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спортивные сооружения, детские площадки;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образовательные и детские учреждения;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лечебно-профилактические и оздоровительные учреждения общего пользования;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по производству и складированию лекарственных средств и веществ;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оптовые склады продовольственного сырья и пищевых продуктов;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комплексы водопроводных сооружения для подготовки и хранения питьевой воды.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поликлиники, спортивно-оздоровительные сооружения;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бани, прачечные, объекты торговли и общественного питания; 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мотели, гостиницы, гаражи, пожарные депо, площадки и сооружения для хранения общественного и индивидуального транспорта;</w:t>
      </w:r>
      <w:r w:rsidRPr="003C6F7C">
        <w:rPr>
          <w:rFonts w:ascii="Bookman Old Style" w:hAnsi="Bookman Old Style"/>
          <w:sz w:val="22"/>
          <w:szCs w:val="22"/>
        </w:rPr>
        <w:tab/>
        <w:t>электроподстанции, объекты и сети инженерно-технической инфраструктуры;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сооружения водоснабжения и канализации;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автозаправочные станции и станции технического обслуживания автомобилей.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  <w:r w:rsidRPr="003C6F7C">
        <w:rPr>
          <w:rFonts w:ascii="Bookman Old Style" w:hAnsi="Bookman Old Style"/>
        </w:rPr>
        <w:t xml:space="preserve"> </w:t>
      </w:r>
    </w:p>
    <w:p w:rsidR="00C719AA" w:rsidRPr="003C6F7C" w:rsidRDefault="00C719AA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охраны водных объектов на территории сельского поселения представлены водоохранными зонами рек и ручьев, озер и водохранилищ и зонами охраны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Водоохранные зоны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Водоохранные зоны выделяются в целях предупреждения и претотвращения загрязнения поверхностных вод, сохранения среды обитания объектов водного, животного и растительного мира.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пределах водоохранных зон водных объектов запрещается: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кладбищ, скотомогильников, мест захоронения отходов производства и потребления;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складирование навоза и мусора; 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стоянок транспортных средств, заправка топливом, мойка и ремонт автомобилей, других машин и механизмов.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Дополнительные ограничения в пределах прибрежных защитных полос: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распашка земель и применение удобрений;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складирование строительных материалов;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выпас и устройство летних лагерей скота;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дачных и садово-огородных участков под индивидуальное жилищное строительство;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движение автомобилей и тракторов, кроме автомобилей специального назначения.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условии дополнительных согласований возможно размещение: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малых архитектурных форм и элементов благоустройства;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объектов водоснабжения, водозаборных сооружений (при наличии лицинзии на водопользование).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санитарной охраны источников водоснабжения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зоны санитарной охраны группы подземных водозаборов должна находиться на расстоянии не менее 30 и 50 метров от крайних скважин.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Санитарная охрана водоводов обеспечивается санитарно-защитной полосой.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Мероприятия на территории зоны санитарной охраны подземных источников водоснабжения определены в СанПиН 2.1.4.1110-02.</w:t>
      </w:r>
      <w:r w:rsidRPr="003C6F7C">
        <w:rPr>
          <w:rFonts w:ascii="Bookman Old Style" w:hAnsi="Bookman Old Style"/>
        </w:rPr>
        <w:t xml:space="preserve"> </w:t>
      </w:r>
    </w:p>
    <w:p w:rsidR="00AF053D" w:rsidRPr="003C6F7C" w:rsidRDefault="00AF053D" w:rsidP="00E42846">
      <w:pPr>
        <w:spacing w:after="0" w:line="240" w:lineRule="auto"/>
        <w:jc w:val="both"/>
        <w:rPr>
          <w:rFonts w:ascii="Bookman Old Style" w:hAnsi="Bookman Old Style"/>
        </w:rPr>
      </w:pPr>
    </w:p>
    <w:p w:rsidR="00E42846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75.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Основные факторы риска возникновения чрезвычайных ситуаций: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 техногенного характера: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деревообработка – очаговые пожары;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очистные сооружения – сброс неочищенных стоков;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автомобильные дороги – розливы нефтепродуктов и химически опасных веществ, пожары, аварии на транспорте;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ГРС, ГРП, АЗС – взрывоопасные объекты, розлив нефтепродуктов;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электроподстанция – взрывы трансформаторов, пожары, нарушение электроснабжения;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котельные – взрывопожароопасные объекты, нарушение теплоснабжения.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2) природного характера: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паводковые подтопления в поймах рек, ручьев, озер и водохранилищ;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лесные и торфяные пожары, весенние палы;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повышенный уровень грунтовых вод;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ураганы, смерчи, град. </w:t>
      </w:r>
    </w:p>
    <w:p w:rsidR="00AF053D" w:rsidRPr="003C6F7C" w:rsidRDefault="00AF053D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C72CA9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Статья 76.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застройки. Иные параметры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согласно Закона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и действуют до вступления в смену местных градостроительных нормативов </w:t>
      </w:r>
      <w:r w:rsidR="00FF1E0B">
        <w:rPr>
          <w:rFonts w:ascii="Bookman Old Style" w:eastAsia="Times New Roman" w:hAnsi="Bookman Old Style" w:cs="Times New Roman"/>
          <w:lang w:eastAsia="ru-RU"/>
        </w:rPr>
        <w:t xml:space="preserve">Калининского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сельского поселения.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Градостроительный регламент по параметрам застройки содержит: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плотность жилого фонда — отношение суммарной площади жилого фонда к площади микрорайона (квартала) - тыс.кв.м. / га;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минимальные отступы построек от границ земельных участков (отступ линии застройки от красной линии);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по доле застроенных, озелененных, занятых твердым покрытием территорий;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застройки в зонах коллективных садов и садово-огородных участков;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E42846" w:rsidRPr="003C6F7C" w:rsidRDefault="00E42846" w:rsidP="00375049">
      <w:pPr>
        <w:spacing w:after="0" w:line="240" w:lineRule="auto"/>
        <w:ind w:firstLine="567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Таблица 1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314"/>
      </w:tblGrid>
      <w:tr w:rsidR="00E42846" w:rsidRPr="00AF053D" w:rsidTr="00AF053D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Отчет,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Расчетные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показатели,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кв.м./чел.</w:t>
            </w:r>
          </w:p>
        </w:tc>
      </w:tr>
      <w:tr w:rsidR="00E42846" w:rsidRPr="00AF053D" w:rsidTr="00AF053D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20011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2020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2030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E42846" w:rsidRPr="00AF053D" w:rsidTr="00AF053D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F7C" w:rsidRPr="00AF053D" w:rsidTr="00493295">
        <w:trPr>
          <w:trHeight w:val="75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Расчетная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инимальная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лощадью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помещений.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ельской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3C6F7C" w:rsidRPr="00AF053D" w:rsidTr="00493295">
        <w:trPr>
          <w:trHeight w:val="322"/>
        </w:trPr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F7C" w:rsidRPr="00AF053D" w:rsidTr="003C6F7C">
        <w:trPr>
          <w:trHeight w:val="80"/>
        </w:trPr>
        <w:tc>
          <w:tcPr>
            <w:tcW w:w="46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24,5</w:t>
            </w:r>
          </w:p>
        </w:tc>
      </w:tr>
    </w:tbl>
    <w:p w:rsidR="00E42846" w:rsidRPr="00F13749" w:rsidRDefault="00E42846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D753E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Расчет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ормируемых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воровой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инимально допустимое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кон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 осуществляется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принимается)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ледующими </w:t>
      </w:r>
      <w:r w:rsidRPr="003C6F7C">
        <w:rPr>
          <w:rFonts w:ascii="Bookman Old Style" w:eastAsia="Times New Roman" w:hAnsi="Bookman Old Style" w:cs="Times New Roman"/>
          <w:lang w:eastAsia="ru-RU"/>
        </w:rPr>
        <w:t>нормами: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2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665"/>
      </w:tblGrid>
      <w:tr w:rsidR="00E42846" w:rsidRPr="00AF053D" w:rsidTr="00AF053D">
        <w:trPr>
          <w:trHeight w:val="925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Назначение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параметры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площадок,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окон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жилых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общественных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зданий, не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менее, м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гр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младшего 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846" w:rsidRPr="00AF053D" w:rsidTr="00AF053D">
        <w:trPr>
          <w:trHeight w:val="13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тдыха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зрослого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77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анятий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10 - 40</w:t>
            </w:r>
          </w:p>
        </w:tc>
      </w:tr>
      <w:tr w:rsidR="00E42846" w:rsidRPr="00AF053D" w:rsidTr="00AF053D">
        <w:trPr>
          <w:trHeight w:val="208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х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озяйственных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выгула</w:t>
            </w:r>
            <w:r w:rsid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20 - 40</w:t>
            </w:r>
          </w:p>
        </w:tc>
      </w:tr>
      <w:tr w:rsidR="00E42846" w:rsidRPr="00AF053D" w:rsidTr="00AF053D">
        <w:trPr>
          <w:trHeight w:val="99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тоянки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см.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ниже</w:t>
            </w:r>
          </w:p>
        </w:tc>
      </w:tr>
    </w:tbl>
    <w:p w:rsidR="00AF053D" w:rsidRDefault="00AF053D" w:rsidP="00E42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42846" w:rsidRPr="003C6F7C" w:rsidRDefault="00E42846" w:rsidP="00D75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жилой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 в сельском поселении</w:t>
      </w:r>
    </w:p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 Параметры малоэтажной и среднеэтажной жилой застройки</w:t>
      </w:r>
      <w:r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E42846" w:rsidRPr="00AF053D" w:rsidTr="00E42846">
        <w:trPr>
          <w:trHeight w:val="79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Этажность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жилого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фонда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кв.м./га)</w:t>
            </w:r>
          </w:p>
        </w:tc>
      </w:tr>
      <w:tr w:rsidR="00E42846" w:rsidRPr="00AF053D" w:rsidTr="00AF053D">
        <w:trPr>
          <w:trHeight w:val="143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318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3,6-4,8</w:t>
            </w:r>
          </w:p>
        </w:tc>
      </w:tr>
      <w:tr w:rsidR="00E42846" w:rsidRPr="00AF053D" w:rsidTr="00AF053D">
        <w:trPr>
          <w:trHeight w:val="292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4,4-6,1</w:t>
            </w:r>
          </w:p>
        </w:tc>
      </w:tr>
      <w:tr w:rsidR="00E42846" w:rsidRPr="00AF053D" w:rsidTr="00AF053D">
        <w:trPr>
          <w:trHeight w:val="26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4,9-7,0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основных функций - 61-69 %;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вспомогательных функций - 13-19 %;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прочих функций - 17-20 %.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3C6F7C">
        <w:rPr>
          <w:rFonts w:ascii="Bookman Old Style" w:eastAsia="Times New Roman" w:hAnsi="Bookman Old Style" w:cs="Times New Roman"/>
          <w:color w:val="FF0000"/>
          <w:lang w:eastAsia="ru-RU"/>
        </w:rPr>
        <w:t xml:space="preserve">. </w:t>
      </w:r>
      <w:r w:rsidRPr="003C6F7C">
        <w:rPr>
          <w:rFonts w:ascii="Bookman Old Style" w:eastAsia="Times New Roman" w:hAnsi="Bookman Old Style" w:cs="Times New Roman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4.</w:t>
      </w:r>
    </w:p>
    <w:p w:rsidR="00E42846" w:rsidRPr="00AF053D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4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079"/>
        <w:gridCol w:w="945"/>
        <w:gridCol w:w="1204"/>
        <w:gridCol w:w="1221"/>
        <w:gridCol w:w="973"/>
        <w:gridCol w:w="1149"/>
        <w:gridCol w:w="1247"/>
      </w:tblGrid>
      <w:tr w:rsidR="00E42846" w:rsidRPr="00AF053D" w:rsidTr="00AF053D">
        <w:trPr>
          <w:trHeight w:val="256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Поголовье (шт), не более</w:t>
            </w:r>
          </w:p>
        </w:tc>
      </w:tr>
      <w:tr w:rsidR="00E42846" w:rsidRPr="00AF053D" w:rsidTr="00AF053D">
        <w:trPr>
          <w:trHeight w:val="14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коровы, бычки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нутрии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lastRenderedPageBreak/>
                <w:t>10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28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40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одиночные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hAnsi="Bookman Old Style"/>
            <w:sz w:val="22"/>
            <w:szCs w:val="22"/>
          </w:rPr>
          <w:t>25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Площадь застройки сблокированных сараев не должна превышать 800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1" w:name="sub_221014"/>
      <w:r w:rsidRPr="003C6F7C">
        <w:rPr>
          <w:rFonts w:ascii="Bookman Old Style" w:eastAsia="Times New Roman" w:hAnsi="Bookman Old Style" w:cs="Times New Roman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E42846" w:rsidRPr="003C6F7C" w:rsidRDefault="00E42846" w:rsidP="00375049">
      <w:pPr>
        <w:pStyle w:val="af7"/>
        <w:numPr>
          <w:ilvl w:val="0"/>
          <w:numId w:val="3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hAnsi="Bookman Old Style"/>
            <w:sz w:val="22"/>
            <w:szCs w:val="22"/>
          </w:rPr>
          <w:t>6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3C6F7C">
          <w:rPr>
            <w:rFonts w:ascii="Bookman Old Style" w:hAnsi="Bookman Old Style"/>
            <w:sz w:val="22"/>
            <w:szCs w:val="22"/>
          </w:rPr>
          <w:t>100 кв. м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земельного участка – не более 6.</w:t>
      </w:r>
    </w:p>
    <w:bookmarkEnd w:id="1"/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3C6F7C">
          <w:rPr>
            <w:rFonts w:ascii="Bookman Old Style" w:hAnsi="Bookman Old Style"/>
            <w:sz w:val="22"/>
            <w:szCs w:val="22"/>
          </w:rPr>
          <w:t>3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других построек (бани, автостоянки и др.) – 1 метра;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3C6F7C">
          <w:rPr>
            <w:rFonts w:ascii="Bookman Old Style" w:hAnsi="Bookman Old Style"/>
            <w:sz w:val="22"/>
            <w:szCs w:val="22"/>
          </w:rPr>
          <w:t>1 метра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6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Расстояния: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hAnsi="Bookman Old Style"/>
            <w:sz w:val="22"/>
            <w:szCs w:val="22"/>
          </w:rPr>
          <w:t>30 метров.</w:t>
        </w:r>
      </w:smartTag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E42846" w:rsidRPr="003C6F7C" w:rsidRDefault="00AF053D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Параметры малоэт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ажной блокированной застройки с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приквартирными земельными участками</w:t>
      </w:r>
      <w:r w:rsidR="00E42846"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E42846" w:rsidRPr="00AF053D" w:rsidTr="00AF053D">
        <w:trPr>
          <w:cantSplit/>
          <w:trHeight w:val="294"/>
          <w:jc w:val="center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приквартирного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642"/>
          <w:jc w:val="center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13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7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8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13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3) Параметры индивидуальной застройки.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Одноквартирный жилой 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 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E42846" w:rsidRPr="00AF053D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6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E42846" w:rsidRPr="00AF053D" w:rsidTr="00E42846">
        <w:trPr>
          <w:cantSplit/>
          <w:trHeight w:val="384"/>
          <w:jc w:val="center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568"/>
          <w:jc w:val="center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267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28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1200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89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пристройка хозяйственного сарая, автостоянки, бани,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4) Нормативные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оны. 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Радиус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азмещаемыми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ланировочной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труктуры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микрорайон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квартал),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айон) составляет</w:t>
      </w:r>
      <w:r w:rsidRPr="003C6F7C">
        <w:rPr>
          <w:rFonts w:ascii="Bookman Old Style" w:eastAsia="Times New Roman" w:hAnsi="Bookman Old Style" w:cs="Times New Roman"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7</w:t>
      </w:r>
    </w:p>
    <w:tbl>
      <w:tblPr>
        <w:tblW w:w="9745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8"/>
        <w:gridCol w:w="2907"/>
      </w:tblGrid>
      <w:tr w:rsidR="00E42846" w:rsidRPr="00AF053D" w:rsidTr="00AF053D">
        <w:trPr>
          <w:trHeight w:val="533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редприятия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Радиус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обслуживания, м</w:t>
            </w:r>
          </w:p>
        </w:tc>
      </w:tr>
      <w:tr w:rsidR="00E42846" w:rsidRPr="00AF053D" w:rsidTr="00AF053D">
        <w:trPr>
          <w:trHeight w:val="310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42846" w:rsidRPr="00AF053D" w:rsidTr="00AF053D">
        <w:trPr>
          <w:trHeight w:val="310"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84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E42846" w:rsidRPr="00AF053D" w:rsidTr="00AF053D">
        <w:trPr>
          <w:trHeight w:val="300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Помещения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изкультурно-оздоровительных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Физкультурно-спортивные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центры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57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Поликлиники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42846" w:rsidRPr="00AF053D" w:rsidTr="00AF053D">
        <w:trPr>
          <w:trHeight w:val="305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Предприятия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орговли,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бщественного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итания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бытового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42846" w:rsidRPr="00AF053D" w:rsidTr="00AF053D">
        <w:trPr>
          <w:trHeight w:val="252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обслуживания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естного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AF053D" w:rsidTr="00AF053D">
        <w:trPr>
          <w:trHeight w:val="286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Отделения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вязи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илиалы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банков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375049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Интенсивность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характеризуется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лотностью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тыс.кв.м. </w:t>
      </w:r>
      <w:r w:rsidRPr="003C6F7C">
        <w:rPr>
          <w:rFonts w:ascii="Bookman Old Style" w:eastAsia="Times New Roman" w:hAnsi="Bookman Old Style" w:cs="Times New Roman"/>
          <w:lang w:eastAsia="ru-RU"/>
        </w:rPr>
        <w:t>общей площади/га):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8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E42846" w:rsidRPr="00AF053D" w:rsidTr="00E42846">
        <w:trPr>
          <w:trHeight w:val="340"/>
          <w:jc w:val="center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Типы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астройки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площ./га),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вободных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</w:tr>
      <w:tr w:rsidR="00E42846" w:rsidRPr="00AF053D" w:rsidTr="00AF053D">
        <w:trPr>
          <w:trHeight w:val="76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6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93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Деловые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Гостничные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Торговые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Культурные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375049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Рекомендуемые удельные показатели нормируемых элементов территории населенного пункта:                                                                                                                                                                             </w:t>
      </w:r>
    </w:p>
    <w:p w:rsidR="00E42846" w:rsidRPr="00375049" w:rsidRDefault="00E42846" w:rsidP="00375049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A5AF4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Таблица 9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4673"/>
        <w:gridCol w:w="3954"/>
      </w:tblGrid>
      <w:tr w:rsidR="00E42846" w:rsidRPr="00FA5AF4" w:rsidTr="00AF053D">
        <w:trPr>
          <w:trHeight w:val="39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№№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Элементы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Удельная площадь,м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/чел, не менее</w:t>
            </w:r>
          </w:p>
        </w:tc>
      </w:tr>
      <w:tr w:rsidR="00E42846" w:rsidRPr="00FA5AF4" w:rsidTr="00AF053D">
        <w:trPr>
          <w:trHeight w:val="18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AF053D">
        <w:trPr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4,7</w:t>
            </w:r>
          </w:p>
        </w:tc>
      </w:tr>
      <w:tr w:rsidR="00E42846" w:rsidRPr="00FA5AF4" w:rsidTr="00AF053D">
        <w:trPr>
          <w:trHeight w:val="13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дошкольных учреждений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1,2</w:t>
            </w:r>
          </w:p>
        </w:tc>
      </w:tr>
      <w:tr w:rsidR="00E42846" w:rsidRPr="00FA5AF4" w:rsidTr="00AF053D">
        <w:trPr>
          <w:trHeight w:val="1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бытового обслуживания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0,8</w:t>
            </w:r>
          </w:p>
        </w:tc>
      </w:tr>
    </w:tbl>
    <w:p w:rsidR="00FA5AF4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Минимальные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асчетов </w:t>
      </w:r>
      <w:r w:rsidRPr="003C6F7C">
        <w:rPr>
          <w:rFonts w:ascii="Bookman Old Style" w:eastAsia="Times New Roman" w:hAnsi="Bookman Old Style" w:cs="Times New Roman"/>
          <w:lang w:eastAsia="ru-RU"/>
        </w:rPr>
        <w:t>инсоляции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освещенности,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облюдения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ротивопожарных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азрывов,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приведенных.</w:t>
      </w:r>
    </w:p>
    <w:p w:rsidR="00E42846" w:rsidRPr="00FA5AF4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10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29"/>
        <w:gridCol w:w="1134"/>
        <w:gridCol w:w="1134"/>
        <w:gridCol w:w="3460"/>
      </w:tblGrid>
      <w:tr w:rsidR="00E42846" w:rsidRPr="00FA5AF4" w:rsidTr="00375049">
        <w:trPr>
          <w:cantSplit/>
          <w:trHeight w:val="673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C7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земельные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участки)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</w:t>
            </w:r>
          </w:p>
        </w:tc>
        <w:tc>
          <w:tcPr>
            <w:tcW w:w="5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даний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границ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частков)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бслуживания,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метров</w:t>
            </w:r>
          </w:p>
        </w:tc>
      </w:tr>
      <w:tr w:rsidR="00E42846" w:rsidRPr="00FA5AF4" w:rsidTr="00375049">
        <w:trPr>
          <w:cantSplit/>
          <w:trHeight w:val="793"/>
          <w:jc w:val="center"/>
        </w:trPr>
        <w:tc>
          <w:tcPr>
            <w:tcW w:w="4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красной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стен жилых зданий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зданий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общеобразовательных </w:t>
            </w:r>
            <w:r w:rsid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школ,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дошкольных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ечебных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учреждений</w:t>
            </w:r>
          </w:p>
        </w:tc>
      </w:tr>
      <w:tr w:rsidR="00E42846" w:rsidRPr="00FA5AF4" w:rsidTr="00375049">
        <w:trPr>
          <w:trHeight w:val="326"/>
          <w:jc w:val="center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FA5AF4" w:rsidRPr="00FA5AF4" w:rsidTr="00375049">
        <w:trPr>
          <w:trHeight w:val="326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375049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ормам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инсоляции,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свещенности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противопожарным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нормам</w:t>
            </w:r>
          </w:p>
        </w:tc>
      </w:tr>
      <w:tr w:rsidR="00FA5AF4" w:rsidRPr="00FA5AF4" w:rsidTr="00375049">
        <w:trPr>
          <w:trHeight w:val="80"/>
          <w:jc w:val="center"/>
        </w:trPr>
        <w:tc>
          <w:tcPr>
            <w:tcW w:w="4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31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37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Приемные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ункты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252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Пожарные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317"/>
          <w:jc w:val="center"/>
        </w:trPr>
        <w:tc>
          <w:tcPr>
            <w:tcW w:w="402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Кладбища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традиционного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A5AF4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га</w:t>
              </w:r>
            </w:smartTag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lastRenderedPageBreak/>
        <w:t>5)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онах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оллективных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адов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садово-о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городных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Размещение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бъединений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раждан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апрещается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санитарно-з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ромышленных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редприятий.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лесных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ассивов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расных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иниях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ыть: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15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9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7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3,5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Здания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адовых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метра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адовом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езонного,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круглогодичного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еплицы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другие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тепленным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рунтом,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авес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адово-огородных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частках,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ак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равило,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постройки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красной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hAnsi="Bookman Old Style"/>
            <w:sz w:val="22"/>
            <w:szCs w:val="22"/>
          </w:rPr>
          <w:t>3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стволов деревьев: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высокорослых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3C6F7C">
          <w:rPr>
            <w:rFonts w:ascii="Bookman Old Style" w:hAnsi="Bookman Old Style"/>
            <w:sz w:val="22"/>
            <w:szCs w:val="22"/>
          </w:rPr>
          <w:t>2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E42846" w:rsidRPr="003C6F7C" w:rsidRDefault="00375049" w:rsidP="00375049">
      <w:pPr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i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-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3C6F7C">
          <w:rPr>
            <w:rFonts w:ascii="Bookman Old Style" w:hAnsi="Bookman Old Style"/>
            <w:sz w:val="22"/>
            <w:szCs w:val="22"/>
          </w:rPr>
          <w:t>8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(при соответствующем гидрогеологическом обосновании может быть увеличено).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6)Требования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ременному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ранению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ранспортных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редств 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втостоянок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втомобилей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открытые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7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0%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арка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егкового автотранспорта,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исле: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ж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илых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п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ромышленных </w:t>
      </w:r>
      <w:r w:rsidRPr="003C6F7C">
        <w:rPr>
          <w:rFonts w:ascii="Bookman Old Style" w:hAnsi="Bookman Old Style"/>
          <w:sz w:val="22"/>
          <w:szCs w:val="22"/>
        </w:rPr>
        <w:t>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к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оммунальных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бщественно-деловых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 xml:space="preserve">5 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екреационных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lastRenderedPageBreak/>
        <w:t xml:space="preserve">Размер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кв.м /машиноместа: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г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аражей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дноэтажных – </w:t>
      </w:r>
      <w:r w:rsidRPr="003C6F7C">
        <w:rPr>
          <w:rFonts w:ascii="Bookman Old Style" w:hAnsi="Bookman Old Style"/>
          <w:sz w:val="22"/>
          <w:szCs w:val="22"/>
        </w:rPr>
        <w:t>3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0; 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аземных </w:t>
      </w:r>
      <w:r w:rsidRPr="003C6F7C">
        <w:rPr>
          <w:rFonts w:ascii="Bookman Old Style" w:hAnsi="Bookman Old Style"/>
          <w:sz w:val="22"/>
          <w:szCs w:val="22"/>
        </w:rPr>
        <w:t>а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втостоянок </w:t>
      </w:r>
      <w:r w:rsidRPr="003C6F7C">
        <w:rPr>
          <w:rFonts w:ascii="Bookman Old Style" w:hAnsi="Bookman Old Style"/>
          <w:sz w:val="22"/>
          <w:szCs w:val="22"/>
        </w:rPr>
        <w:t>–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автостоянках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меньшать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2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римыкании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роезжей части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8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втомобиль.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аземно-подземных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втостоянок, предназначенных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остоянного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втомобилей, составляют: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11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E42846" w:rsidRPr="00FA5AF4" w:rsidTr="00E42846">
        <w:trPr>
          <w:cantSplit/>
          <w:trHeight w:val="289"/>
          <w:tblHeader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Объекты,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оторых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определяется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.,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FA5AF4" w:rsidTr="00E42846">
        <w:trPr>
          <w:cantSplit/>
          <w:trHeight w:val="57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аражей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ткрытых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втостоянок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числе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легковых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автомобилей</w:t>
            </w:r>
          </w:p>
        </w:tc>
      </w:tr>
      <w:tr w:rsidR="00E42846" w:rsidRPr="00FA5AF4" w:rsidTr="00E42846">
        <w:trPr>
          <w:cantSplit/>
          <w:trHeight w:val="56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51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—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свыше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300</w:t>
            </w:r>
          </w:p>
        </w:tc>
      </w:tr>
      <w:tr w:rsidR="00E42846" w:rsidRPr="00FA5AF4" w:rsidTr="00FA5AF4">
        <w:trPr>
          <w:trHeight w:val="151"/>
          <w:tblHeader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E42846">
        <w:trPr>
          <w:trHeight w:val="540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Фасады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252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ез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42846" w:rsidRPr="00FA5AF4" w:rsidTr="00E42846">
        <w:trPr>
          <w:trHeight w:val="268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Общественные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Детские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Лечебные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стационарного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типа,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ткрытые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спортивные сооружения общего пользования, места отдыха )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Устанавливается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согласованию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органами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Роспотребнадзора</w:t>
            </w:r>
          </w:p>
        </w:tc>
      </w:tr>
    </w:tbl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</w:p>
    <w:p w:rsidR="00E42846" w:rsidRPr="003C6F7C" w:rsidRDefault="00FA5AF4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7)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бъектов капитального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троительства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ч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зеленения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ерриторий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ерритории (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бъекты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радостроительного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формирования)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представлены в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иде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арков,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кверов,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ульваров,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бщественной,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роизводственной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ыделяемые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рекреационных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азмещаются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заимосвязи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реимущественно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общественно-деловыми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онами.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азличного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азначения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сельского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уровень </w:t>
      </w:r>
      <w:r w:rsidRPr="003C6F7C">
        <w:rPr>
          <w:rFonts w:ascii="Bookman Old Style" w:eastAsia="Times New Roman" w:hAnsi="Bookman Old Style" w:cs="Times New Roman"/>
          <w:lang w:eastAsia="ru-RU"/>
        </w:rPr>
        <w:t>озелененности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быть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4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раницах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илого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айона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ключая суммарную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(квартала).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Оптимальные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аланса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составляют: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Открытые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ространства: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 - </w:t>
      </w:r>
      <w:r w:rsidRPr="003C6F7C">
        <w:rPr>
          <w:rFonts w:ascii="Bookman Old Style" w:hAnsi="Bookman Old Style"/>
          <w:sz w:val="22"/>
          <w:szCs w:val="22"/>
        </w:rPr>
        <w:t>6</w:t>
      </w:r>
      <w:r w:rsidRPr="003C6F7C">
        <w:rPr>
          <w:rFonts w:ascii="Bookman Old Style" w:hAnsi="Bookman Old Style"/>
          <w:noProof/>
          <w:sz w:val="22"/>
          <w:szCs w:val="22"/>
        </w:rPr>
        <w:t>5–</w:t>
      </w:r>
      <w:r w:rsidRPr="003C6F7C">
        <w:rPr>
          <w:rFonts w:ascii="Bookman Old Style" w:hAnsi="Bookman Old Style"/>
          <w:sz w:val="22"/>
          <w:szCs w:val="22"/>
        </w:rPr>
        <w:t>7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аллеи </w:t>
      </w:r>
      <w:r w:rsidRPr="003C6F7C">
        <w:rPr>
          <w:rFonts w:ascii="Bookman Old Style" w:hAnsi="Bookman Old Style"/>
          <w:sz w:val="22"/>
          <w:szCs w:val="22"/>
        </w:rPr>
        <w:t>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д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ороги  -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0–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площадки  - </w:t>
      </w:r>
      <w:r w:rsidRPr="003C6F7C">
        <w:rPr>
          <w:rFonts w:ascii="Bookman Old Style" w:hAnsi="Bookman Old Style"/>
          <w:sz w:val="22"/>
          <w:szCs w:val="22"/>
        </w:rPr>
        <w:t>8–1</w:t>
      </w:r>
      <w:r w:rsidRPr="003C6F7C">
        <w:rPr>
          <w:rFonts w:ascii="Bookman Old Style" w:hAnsi="Bookman Old Style"/>
          <w:noProof/>
          <w:sz w:val="22"/>
          <w:szCs w:val="22"/>
        </w:rPr>
        <w:t>2 %;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сооружения  - </w:t>
      </w:r>
      <w:r w:rsidRPr="003C6F7C">
        <w:rPr>
          <w:rFonts w:ascii="Bookman Old Style" w:hAnsi="Bookman Old Style"/>
          <w:sz w:val="22"/>
          <w:szCs w:val="22"/>
        </w:rPr>
        <w:t>5-</w:t>
      </w:r>
      <w:r w:rsidRPr="003C6F7C">
        <w:rPr>
          <w:rFonts w:ascii="Bookman Old Style" w:hAnsi="Bookman Old Style"/>
          <w:noProof/>
          <w:sz w:val="22"/>
          <w:szCs w:val="22"/>
        </w:rPr>
        <w:t>7 % ;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Зона рекреации: 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- 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3–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7 %;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дорожная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еть  - </w:t>
      </w:r>
      <w:r w:rsidRPr="003C6F7C">
        <w:rPr>
          <w:rFonts w:ascii="Bookman Old Style" w:hAnsi="Bookman Old Style"/>
          <w:sz w:val="22"/>
          <w:szCs w:val="22"/>
        </w:rPr>
        <w:t xml:space="preserve">2–5 </w:t>
      </w:r>
      <w:r w:rsidRPr="003C6F7C">
        <w:rPr>
          <w:rFonts w:ascii="Bookman Old Style" w:hAnsi="Bookman Old Style"/>
          <w:noProof/>
          <w:sz w:val="22"/>
          <w:szCs w:val="22"/>
        </w:rPr>
        <w:t>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обслуживающие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ооружения </w:t>
      </w:r>
      <w:r w:rsidRPr="003C6F7C">
        <w:rPr>
          <w:rFonts w:ascii="Bookman Old Style" w:hAnsi="Bookman Old Style"/>
          <w:sz w:val="22"/>
          <w:szCs w:val="22"/>
        </w:rPr>
        <w:t>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хозяйственные постройки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 - </w:t>
      </w:r>
      <w:r w:rsidRPr="003C6F7C">
        <w:rPr>
          <w:rFonts w:ascii="Bookman Old Style" w:hAnsi="Bookman Old Style"/>
          <w:sz w:val="22"/>
          <w:szCs w:val="22"/>
        </w:rPr>
        <w:t>2 %.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ногоквартирной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м</w:t>
      </w:r>
      <w:r w:rsidRPr="003C6F7C">
        <w:rPr>
          <w:rFonts w:ascii="Bookman Old Style" w:eastAsia="Times New Roman" w:hAnsi="Bookman Old Style" w:cs="Times New Roman"/>
          <w:lang w:eastAsia="ru-RU"/>
        </w:rPr>
        <w:t>алоэтажной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без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чета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оставлять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(квартала)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Озеленение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принимается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5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ечебных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0 %).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lastRenderedPageBreak/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грады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производственно-коммунальных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3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работающего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аиболее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ногочисленной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мене.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для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ревышать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редприятия.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питомники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устарниковых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астений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ранжерейные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озяйства.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итомников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3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- </w:t>
      </w:r>
      <w:r w:rsidRPr="003C6F7C">
        <w:rPr>
          <w:rFonts w:ascii="Bookman Old Style" w:eastAsia="Times New Roman" w:hAnsi="Bookman Old Style" w:cs="Times New Roman"/>
          <w:lang w:eastAsia="ru-RU"/>
        </w:rPr>
        <w:t>5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в.м/чел.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уровня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беспеченности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зелененными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азмеров санитарно-защитных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азвития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овариществ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естных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словий общую 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цветочно-оранжерейных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0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,4 </w:t>
      </w:r>
      <w:r w:rsidRPr="003C6F7C">
        <w:rPr>
          <w:rFonts w:ascii="Bookman Old Style" w:eastAsia="Times New Roman" w:hAnsi="Bookman Old Style" w:cs="Times New Roman"/>
          <w:lang w:eastAsia="ru-RU"/>
        </w:rPr>
        <w:t>кв.м/чел.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словии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еспрепятственного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одъезда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аботы пожарного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втотранспорта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:                                                       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Таблица 12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1843"/>
        <w:gridCol w:w="1842"/>
      </w:tblGrid>
      <w:tr w:rsidR="00E42846" w:rsidRPr="00FA5AF4" w:rsidTr="00375049">
        <w:trPr>
          <w:cantSplit/>
          <w:trHeight w:val="569"/>
          <w:jc w:val="center"/>
        </w:trPr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ооружение,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м)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сооружения,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бъекта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оси</w:t>
            </w:r>
          </w:p>
        </w:tc>
      </w:tr>
      <w:tr w:rsidR="00E42846" w:rsidRPr="00FA5AF4" w:rsidTr="00375049">
        <w:trPr>
          <w:cantSplit/>
          <w:trHeight w:val="289"/>
          <w:jc w:val="center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ствола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дерева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кустарника</w:t>
            </w:r>
          </w:p>
        </w:tc>
      </w:tr>
      <w:tr w:rsidR="00E42846" w:rsidRPr="00FA5AF4" w:rsidTr="00375049">
        <w:trPr>
          <w:trHeight w:val="75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375049">
        <w:trPr>
          <w:trHeight w:val="172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Наружная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тена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дания,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375049">
        <w:trPr>
          <w:trHeight w:val="214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ротуара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адовой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дорожки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13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роезжей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ч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лиц,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ромка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укрепленной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полосы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бочины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ороги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ровка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канавы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332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Мачта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светительной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ети,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остовая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эстакада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04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ткоса,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еррасы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288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нутренняя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рань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одпорной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5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Подземные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сети: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азопровод,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99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епловая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8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FA5AF4" w:rsidRP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  <w:t>Примечания: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1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риведенные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ормы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тносятся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иаметром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FA5AF4">
          <w:rPr>
            <w:rFonts w:ascii="Bookman Old Style" w:eastAsia="Times New Roman" w:hAnsi="Bookman Old Style" w:cs="Times New Roman"/>
            <w:i/>
            <w:sz w:val="20"/>
            <w:szCs w:val="20"/>
            <w:lang w:eastAsia="ru-RU"/>
          </w:rPr>
          <w:t>5</w:t>
        </w:r>
        <w:r w:rsidRPr="00FA5AF4">
          <w:rPr>
            <w:rFonts w:ascii="Bookman Old Style" w:eastAsia="Times New Roman" w:hAnsi="Bookman Old Style" w:cs="Times New Roman"/>
            <w:i/>
            <w:noProof/>
            <w:sz w:val="20"/>
            <w:szCs w:val="20"/>
            <w:lang w:eastAsia="ru-RU"/>
          </w:rPr>
          <w:t xml:space="preserve"> </w:t>
        </w:r>
        <w:r w:rsidRPr="00FA5AF4">
          <w:rPr>
            <w:rFonts w:ascii="Bookman Old Style" w:eastAsia="Times New Roman" w:hAnsi="Bookman Old Style" w:cs="Times New Roman"/>
            <w:i/>
            <w:sz w:val="20"/>
            <w:szCs w:val="20"/>
            <w:lang w:eastAsia="ru-RU"/>
          </w:rPr>
          <w:t>м</w:t>
        </w:r>
      </w:smartTag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должны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ыть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величены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роной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ольшего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иаметра. 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2.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Р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асстояния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оздушных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л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иний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лектропередачи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ледует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ринимать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равилам устройства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лектроустановок. </w:t>
      </w:r>
    </w:p>
    <w:p w:rsidR="00E42846" w:rsidRPr="00FA5AF4" w:rsidRDefault="00E42846" w:rsidP="003750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3.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высаживаемые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з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даний,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репятствовать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инсоляции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свещенности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ж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илых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общественных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омещений. </w:t>
      </w:r>
    </w:p>
    <w:p w:rsidR="00FA5AF4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---------------------------------------------------------------------------------------------------- </w:t>
      </w:r>
    </w:p>
    <w:p w:rsidR="00FA5AF4" w:rsidRPr="003C6F7C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8) Параметры застройки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 xml:space="preserve"> в зонах </w:t>
      </w: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рекреации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400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легковых автомобилей - 25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автобусов - 40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велосипедов - 0,9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3.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 </w:t>
      </w:r>
      <w:r w:rsidRPr="003C6F7C">
        <w:rPr>
          <w:rFonts w:ascii="Bookman Old Style" w:eastAsia="Times New Roman" w:hAnsi="Bookman Old Style" w:cs="Times New Roman"/>
          <w:lang w:eastAsia="ru-RU"/>
        </w:rPr>
        <w:t>е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диновременных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осетителей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0-50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ел/га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еобходимо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ропиночную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рганизации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вижения.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4.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орожную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зон </w:t>
      </w:r>
      <w:r w:rsidRPr="003C6F7C">
        <w:rPr>
          <w:rFonts w:ascii="Bookman Old Style" w:eastAsia="Times New Roman" w:hAnsi="Bookman Old Style" w:cs="Times New Roman"/>
          <w:lang w:eastAsia="ru-RU"/>
        </w:rPr>
        <w:t>рекреаци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дороги,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ллеи,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ропы)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рассировать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возможности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максимальным сохранением зеленых насаждений, минимальными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клонами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аправлениями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утей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ешеходов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четом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ратчайших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асстояний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остановочным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унктам,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гровым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спортивным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лощадкам. </w:t>
      </w:r>
      <w:r w:rsidRPr="003C6F7C">
        <w:rPr>
          <w:rFonts w:ascii="Bookman Old Style" w:eastAsia="Times New Roman" w:hAnsi="Bookman Old Style" w:cs="Times New Roman"/>
          <w:lang w:eastAsia="ru-RU"/>
        </w:rPr>
        <w:t>Ш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0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,75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олосы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дного человека).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лощадок,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дорожно-тропиночной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зон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рекреации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литок, </w:t>
      </w:r>
      <w:r w:rsidRPr="003C6F7C">
        <w:rPr>
          <w:rFonts w:ascii="Bookman Old Style" w:eastAsia="Times New Roman" w:hAnsi="Bookman Old Style" w:cs="Times New Roman"/>
          <w:lang w:eastAsia="ru-RU"/>
        </w:rPr>
        <w:t>щ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ебня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рочных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инеральных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атериалов,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рименение асфальтового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сключительных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лучаях.</w:t>
      </w:r>
    </w:p>
    <w:p w:rsidR="00E42846" w:rsidRPr="003C6F7C" w:rsidRDefault="00D753E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9)</w:t>
      </w:r>
      <w:r w:rsidR="00E42846" w:rsidRPr="003C6F7C">
        <w:rPr>
          <w:rFonts w:ascii="Bookman Old Style" w:eastAsia="Times New Roman" w:hAnsi="Bookman Old Style" w:cs="Times New Roman"/>
          <w:b/>
          <w:noProof/>
          <w:lang w:eastAsia="ru-RU"/>
        </w:rPr>
        <w:t>Параметры застройки коммунально-складской и производственной зон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Размеры земельных участков для станций водоочистки (в гектарах) 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0,8 тыс.м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3C6F7C">
          <w:rPr>
            <w:rFonts w:ascii="Bookman Old Style" w:hAnsi="Bookman Old Style"/>
            <w:sz w:val="22"/>
            <w:szCs w:val="22"/>
          </w:rPr>
          <w:t>1 гектар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0,8 до 12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- 2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12 до 32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- 3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32 до 80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- 4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80 до 125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3C6F7C">
          <w:rPr>
            <w:rFonts w:ascii="Bookman Old Style" w:hAnsi="Bookman Old Style"/>
            <w:sz w:val="22"/>
            <w:szCs w:val="22"/>
          </w:rPr>
          <w:t>6 гектаров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2" w:name="sub_34217"/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очистных сооружений канализации должны быть: </w:t>
      </w:r>
      <w:bookmarkEnd w:id="2"/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437"/>
        <w:gridCol w:w="3773"/>
      </w:tblGrid>
      <w:tr w:rsidR="00E42846" w:rsidRPr="00FA5AF4" w:rsidTr="007228EB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Производительность очистных сооружений канализации,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участков, не более, га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0,7 до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40 до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130 до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175 до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5AF4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3" w:name="sub_10049"/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14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2126"/>
        <w:gridCol w:w="1276"/>
        <w:gridCol w:w="1276"/>
        <w:gridCol w:w="1346"/>
      </w:tblGrid>
      <w:tr w:rsidR="00E42846" w:rsidRPr="00FA5AF4" w:rsidTr="007228EB">
        <w:trPr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Расстояние, м при расчетной производительности очистных сооружений в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0,2 –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5,0 – 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50,0 - 280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42846" w:rsidRPr="00FA5AF4" w:rsidTr="007228EB">
        <w:trPr>
          <w:trHeight w:val="621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Поля: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а) фильтрации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42846" w:rsidRPr="00FA5AF4" w:rsidTr="007228EB">
        <w:trPr>
          <w:trHeight w:val="17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7228EB" w:rsidRPr="003C6F7C" w:rsidRDefault="007228E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trike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p w:rsidR="003C6F7C" w:rsidRDefault="003C6F7C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Таблица 15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2551"/>
        <w:gridCol w:w="3331"/>
      </w:tblGrid>
      <w:tr w:rsidR="00E42846" w:rsidRPr="00FA5AF4" w:rsidTr="007228EB">
        <w:trPr>
          <w:cantSplit/>
          <w:trHeight w:val="287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E42846" w:rsidRPr="00FA5AF4" w:rsidTr="007228EB">
        <w:trPr>
          <w:cantSplit/>
          <w:trHeight w:val="204"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газо-мазутном топливе</w:t>
            </w:r>
          </w:p>
        </w:tc>
      </w:tr>
      <w:tr w:rsidR="00E42846" w:rsidRPr="00FA5AF4" w:rsidTr="007228EB">
        <w:trPr>
          <w:trHeight w:val="24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 до 50 (от 12 до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50 до 100 (от 58 до 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42846" w:rsidRPr="00FA5AF4" w:rsidTr="007228EB">
        <w:trPr>
          <w:trHeight w:val="26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100 до 200 (от 116 до 233)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42846" w:rsidRPr="00FA5AF4" w:rsidTr="007228EB">
        <w:trPr>
          <w:trHeight w:val="184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200 до 400 (от 233 до 466)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воздушными. (*)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3C6F7C">
        <w:rPr>
          <w:rFonts w:ascii="Bookman Old Style" w:eastAsia="Times New Roman" w:hAnsi="Bookman Old Style" w:cs="Arial"/>
          <w:b/>
          <w:bCs/>
          <w:lang w:eastAsia="ru-RU"/>
        </w:rPr>
        <w:t>ГЛАВА IX. ЗАКЛЮЧИТЕЛЬНЫЕ ПОЛОЖЕНИЯ</w:t>
      </w:r>
    </w:p>
    <w:p w:rsidR="00FA5AF4" w:rsidRPr="003C6F7C" w:rsidRDefault="00FA5AF4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77. Ответственность за нарушение Правил землеполь</w:t>
      </w:r>
      <w:r w:rsidR="00FA5AF4" w:rsidRPr="003C6F7C">
        <w:rPr>
          <w:rFonts w:ascii="Bookman Old Style" w:eastAsia="Times New Roman" w:hAnsi="Bookman Old Style" w:cs="Times New Roman"/>
          <w:b/>
          <w:lang w:eastAsia="ru-RU"/>
        </w:rPr>
        <w:t xml:space="preserve">зования и застройки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Осетия-Алания.</w:t>
      </w:r>
    </w:p>
    <w:p w:rsidR="00FA5AF4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78. Вступление в силу Правил землеполь</w:t>
      </w:r>
      <w:r w:rsidR="00FA5AF4" w:rsidRPr="003C6F7C">
        <w:rPr>
          <w:rFonts w:ascii="Bookman Old Style" w:eastAsia="Times New Roman" w:hAnsi="Bookman Old Style" w:cs="Times New Roman"/>
          <w:b/>
          <w:lang w:eastAsia="ru-RU"/>
        </w:rPr>
        <w:t xml:space="preserve">зования и застройки </w:t>
      </w:r>
      <w:r w:rsidR="004745A6" w:rsidRPr="00257C42">
        <w:rPr>
          <w:rFonts w:ascii="Bookman Old Style" w:hAnsi="Bookman Old Style" w:cs="Times New Roman"/>
          <w:b/>
          <w:bCs/>
          <w:iCs/>
          <w:color w:val="000000"/>
          <w:sz w:val="24"/>
          <w:szCs w:val="24"/>
          <w:lang w:eastAsia="ru-RU"/>
        </w:rPr>
        <w:t>Калининского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Times New Roman" w:eastAsia="Times New Roman" w:hAnsi="Times New Roman" w:cs="Times New Roman"/>
          <w:lang w:eastAsia="ru-RU"/>
        </w:rPr>
        <w:t> 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ЧАСТЬ ТРЕТЬЯ:</w:t>
      </w:r>
    </w:p>
    <w:p w:rsidR="00FA5AF4" w:rsidRPr="003C6F7C" w:rsidRDefault="00E42846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ГРАФИЧЕСКИЕ МАТЕРИАЛЫ</w:t>
      </w:r>
    </w:p>
    <w:p w:rsidR="00FA5AF4" w:rsidRPr="003C6F7C" w:rsidRDefault="00FA5AF4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ГЛАВА X. КАРТЫ ГРАДОСТРОИТЕЛЬНОГО ЗОНИРОВАНИЯ.</w:t>
      </w:r>
    </w:p>
    <w:p w:rsidR="00FA5AF4" w:rsidRPr="003C6F7C" w:rsidRDefault="00FA5AF4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79.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Карта градостроительного зон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ирования территории </w:t>
      </w:r>
      <w:r w:rsidR="004745A6" w:rsidRPr="004D095B">
        <w:rPr>
          <w:rFonts w:ascii="Bookman Old Style" w:hAnsi="Bookman Old Style" w:cs="Times New Roman"/>
          <w:b/>
          <w:bCs/>
          <w:iCs/>
          <w:color w:val="000000"/>
          <w:szCs w:val="24"/>
          <w:lang w:eastAsia="ru-RU"/>
        </w:rPr>
        <w:t>Калининского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поселения: существующее положение и перспектива развития.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выполнена в составе одного чертежа:</w:t>
      </w:r>
    </w:p>
    <w:p w:rsidR="00E42846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существующее положение (Лист 1);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Чертеж включает в себя: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территориальных зон внутри границ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существующие и планируемые границы населенных пунктов;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границы санитарно-защитных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водоохранных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особо охраняемые природные территории;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культурного наследия;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виды и состав территориальных зон.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Площадь </w:t>
      </w:r>
      <w:r w:rsidR="004745A6" w:rsidRPr="004D095B">
        <w:rPr>
          <w:rFonts w:ascii="Bookman Old Style" w:hAnsi="Bookman Old Style" w:cs="Times New Roman"/>
          <w:bCs/>
          <w:iCs/>
          <w:color w:val="000000"/>
          <w:szCs w:val="24"/>
          <w:lang w:eastAsia="ru-RU"/>
        </w:rPr>
        <w:t>Калининского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с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ельского поселения составляет </w:t>
      </w:r>
      <w:r w:rsidR="00257C42">
        <w:rPr>
          <w:rFonts w:ascii="Bookman Old Style" w:eastAsia="Times New Roman" w:hAnsi="Bookman Old Style" w:cs="Times New Roman"/>
          <w:lang w:eastAsia="ru-RU"/>
        </w:rPr>
        <w:t>15,5902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км². В состав поселения входит 1 населенный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пунк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FA6E7F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FA6E7F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80.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Карты градостроительного зонирования населенных пунктов, где существующее население превышает 100 жителей.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 территории населенных пунктов.</w:t>
      </w:r>
    </w:p>
    <w:p w:rsidR="00E42846" w:rsidRPr="003C6F7C" w:rsidRDefault="00E42846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P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C14696" w:rsidRPr="003C6F7C" w:rsidRDefault="00C14696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ОСНОВНЫЕ ИСТОЧНИКИ ИНФОРМАЦИИ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29.12.2004 №190-ФЗ «Градостроительный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25.10.2001 №136-ФЗ «Земельный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03.06.2006 №74-ФЗ «Водный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4.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04.12.2006 №201-ФЗ «Лесной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06.10.2003 №131-ФЗ «Об общих принципах организации местного самоуправления в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22.07.2008 №123-ФЗ «Технический регламент о требованиях пожар</w:t>
      </w:r>
      <w:r w:rsidR="00E42846" w:rsidRPr="003C6F7C">
        <w:rPr>
          <w:rFonts w:ascii="Bookman Old Style" w:hAnsi="Bookman Old Style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пожарной безопасности»;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8.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2.07.01-62 «Градостроительство. Планировка и застройка городских и сельских поселений»;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9.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10.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№107);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Нормативно-правовой акт «Схема территориального планирования Республики Северная Осетия-Алания» (2008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г.);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14.Генеральный план </w:t>
      </w:r>
      <w:r w:rsidR="004745A6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Калининского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сельского поселения (2010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г.);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p w:rsidR="00F1210F" w:rsidRPr="003C6F7C" w:rsidRDefault="00F1210F" w:rsidP="007228EB">
      <w:pPr>
        <w:spacing w:after="0" w:line="240" w:lineRule="auto"/>
        <w:ind w:firstLine="567"/>
      </w:pPr>
    </w:p>
    <w:sectPr w:rsidR="00F1210F" w:rsidRPr="003C6F7C" w:rsidSect="00D753E6">
      <w:pgSz w:w="11906" w:h="16838"/>
      <w:pgMar w:top="567" w:right="567" w:bottom="567" w:left="1701" w:header="709" w:footer="159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CE" w:rsidRDefault="00082DCE" w:rsidP="00366470">
      <w:pPr>
        <w:spacing w:after="0" w:line="240" w:lineRule="auto"/>
      </w:pPr>
      <w:r>
        <w:separator/>
      </w:r>
    </w:p>
  </w:endnote>
  <w:endnote w:type="continuationSeparator" w:id="0">
    <w:p w:rsidR="00082DCE" w:rsidRDefault="00082DCE" w:rsidP="003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95" w:rsidRDefault="004932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CE" w:rsidRDefault="00082DCE" w:rsidP="00366470">
      <w:pPr>
        <w:spacing w:after="0" w:line="240" w:lineRule="auto"/>
      </w:pPr>
      <w:r>
        <w:separator/>
      </w:r>
    </w:p>
  </w:footnote>
  <w:footnote w:type="continuationSeparator" w:id="0">
    <w:p w:rsidR="00082DCE" w:rsidRDefault="00082DCE" w:rsidP="0036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BBE"/>
    <w:multiLevelType w:val="hybridMultilevel"/>
    <w:tmpl w:val="D696D1D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5BD"/>
    <w:multiLevelType w:val="hybridMultilevel"/>
    <w:tmpl w:val="B32C38A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424E"/>
    <w:multiLevelType w:val="hybridMultilevel"/>
    <w:tmpl w:val="C43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111C"/>
    <w:multiLevelType w:val="hybridMultilevel"/>
    <w:tmpl w:val="A0A6B1F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60D"/>
    <w:multiLevelType w:val="hybridMultilevel"/>
    <w:tmpl w:val="FC10B68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26E3"/>
    <w:multiLevelType w:val="hybridMultilevel"/>
    <w:tmpl w:val="38EADF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8F9"/>
    <w:multiLevelType w:val="hybridMultilevel"/>
    <w:tmpl w:val="69A661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90A"/>
    <w:multiLevelType w:val="hybridMultilevel"/>
    <w:tmpl w:val="D52ED61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31B2"/>
    <w:multiLevelType w:val="hybridMultilevel"/>
    <w:tmpl w:val="7B0CFD7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985"/>
    <w:multiLevelType w:val="hybridMultilevel"/>
    <w:tmpl w:val="BDF61B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7319D"/>
    <w:multiLevelType w:val="hybridMultilevel"/>
    <w:tmpl w:val="3F424A6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3F41"/>
    <w:multiLevelType w:val="hybridMultilevel"/>
    <w:tmpl w:val="B62C542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06D51"/>
    <w:multiLevelType w:val="hybridMultilevel"/>
    <w:tmpl w:val="3A74E90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1A46"/>
    <w:multiLevelType w:val="hybridMultilevel"/>
    <w:tmpl w:val="9AE6F82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DA6"/>
    <w:multiLevelType w:val="hybridMultilevel"/>
    <w:tmpl w:val="9BD22D1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75DC0"/>
    <w:multiLevelType w:val="hybridMultilevel"/>
    <w:tmpl w:val="CAD038A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7164"/>
    <w:multiLevelType w:val="hybridMultilevel"/>
    <w:tmpl w:val="AB100D1A"/>
    <w:lvl w:ilvl="0" w:tplc="F9FE0A1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C1DC4"/>
    <w:multiLevelType w:val="hybridMultilevel"/>
    <w:tmpl w:val="2E34E9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4715"/>
    <w:multiLevelType w:val="hybridMultilevel"/>
    <w:tmpl w:val="76F2A64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D1BA5"/>
    <w:multiLevelType w:val="hybridMultilevel"/>
    <w:tmpl w:val="841458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F41EE"/>
    <w:multiLevelType w:val="hybridMultilevel"/>
    <w:tmpl w:val="FEBE58C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6299"/>
    <w:multiLevelType w:val="hybridMultilevel"/>
    <w:tmpl w:val="862CBBB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02330"/>
    <w:multiLevelType w:val="hybridMultilevel"/>
    <w:tmpl w:val="3ED83D8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2111"/>
    <w:multiLevelType w:val="hybridMultilevel"/>
    <w:tmpl w:val="6A082F0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12BD"/>
    <w:multiLevelType w:val="hybridMultilevel"/>
    <w:tmpl w:val="20B043D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5E61"/>
    <w:multiLevelType w:val="hybridMultilevel"/>
    <w:tmpl w:val="FDAC5854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65AB1"/>
    <w:multiLevelType w:val="hybridMultilevel"/>
    <w:tmpl w:val="9D7A00F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2BCB"/>
    <w:multiLevelType w:val="hybridMultilevel"/>
    <w:tmpl w:val="90C0A8A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7F7"/>
    <w:multiLevelType w:val="hybridMultilevel"/>
    <w:tmpl w:val="3522BE4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04609"/>
    <w:multiLevelType w:val="hybridMultilevel"/>
    <w:tmpl w:val="37DAFC3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1C29"/>
    <w:multiLevelType w:val="hybridMultilevel"/>
    <w:tmpl w:val="2784584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74F9"/>
    <w:multiLevelType w:val="hybridMultilevel"/>
    <w:tmpl w:val="ACA0156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92AC5"/>
    <w:multiLevelType w:val="hybridMultilevel"/>
    <w:tmpl w:val="0AD0122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966DE"/>
    <w:multiLevelType w:val="hybridMultilevel"/>
    <w:tmpl w:val="22FEDAB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8007A"/>
    <w:multiLevelType w:val="hybridMultilevel"/>
    <w:tmpl w:val="78DAC26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965CF"/>
    <w:multiLevelType w:val="hybridMultilevel"/>
    <w:tmpl w:val="E2902AB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7D20"/>
    <w:multiLevelType w:val="hybridMultilevel"/>
    <w:tmpl w:val="29D0697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61DDF"/>
    <w:multiLevelType w:val="hybridMultilevel"/>
    <w:tmpl w:val="73E2113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38"/>
  </w:num>
  <w:num w:numId="5">
    <w:abstractNumId w:val="42"/>
  </w:num>
  <w:num w:numId="6">
    <w:abstractNumId w:val="17"/>
  </w:num>
  <w:num w:numId="7">
    <w:abstractNumId w:val="45"/>
  </w:num>
  <w:num w:numId="8">
    <w:abstractNumId w:val="35"/>
  </w:num>
  <w:num w:numId="9">
    <w:abstractNumId w:val="4"/>
  </w:num>
  <w:num w:numId="10">
    <w:abstractNumId w:val="3"/>
  </w:num>
  <w:num w:numId="11">
    <w:abstractNumId w:val="6"/>
  </w:num>
  <w:num w:numId="12">
    <w:abstractNumId w:val="31"/>
  </w:num>
  <w:num w:numId="13">
    <w:abstractNumId w:val="2"/>
  </w:num>
  <w:num w:numId="14">
    <w:abstractNumId w:val="33"/>
  </w:num>
  <w:num w:numId="15">
    <w:abstractNumId w:val="0"/>
  </w:num>
  <w:num w:numId="16">
    <w:abstractNumId w:val="1"/>
  </w:num>
  <w:num w:numId="17">
    <w:abstractNumId w:val="22"/>
  </w:num>
  <w:num w:numId="18">
    <w:abstractNumId w:val="8"/>
  </w:num>
  <w:num w:numId="19">
    <w:abstractNumId w:val="32"/>
  </w:num>
  <w:num w:numId="20">
    <w:abstractNumId w:val="41"/>
  </w:num>
  <w:num w:numId="21">
    <w:abstractNumId w:val="44"/>
  </w:num>
  <w:num w:numId="22">
    <w:abstractNumId w:val="7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36"/>
  </w:num>
  <w:num w:numId="28">
    <w:abstractNumId w:val="12"/>
  </w:num>
  <w:num w:numId="29">
    <w:abstractNumId w:val="43"/>
  </w:num>
  <w:num w:numId="30">
    <w:abstractNumId w:val="30"/>
  </w:num>
  <w:num w:numId="31">
    <w:abstractNumId w:val="9"/>
  </w:num>
  <w:num w:numId="32">
    <w:abstractNumId w:val="10"/>
  </w:num>
  <w:num w:numId="33">
    <w:abstractNumId w:val="20"/>
  </w:num>
  <w:num w:numId="34">
    <w:abstractNumId w:val="34"/>
  </w:num>
  <w:num w:numId="35">
    <w:abstractNumId w:val="26"/>
  </w:num>
  <w:num w:numId="36">
    <w:abstractNumId w:val="23"/>
  </w:num>
  <w:num w:numId="37">
    <w:abstractNumId w:val="29"/>
  </w:num>
  <w:num w:numId="38">
    <w:abstractNumId w:val="24"/>
  </w:num>
  <w:num w:numId="39">
    <w:abstractNumId w:val="39"/>
  </w:num>
  <w:num w:numId="40">
    <w:abstractNumId w:val="13"/>
  </w:num>
  <w:num w:numId="41">
    <w:abstractNumId w:val="11"/>
  </w:num>
  <w:num w:numId="42">
    <w:abstractNumId w:val="40"/>
  </w:num>
  <w:num w:numId="43">
    <w:abstractNumId w:val="27"/>
  </w:num>
  <w:num w:numId="44">
    <w:abstractNumId w:val="28"/>
  </w:num>
  <w:num w:numId="45">
    <w:abstractNumId w:val="16"/>
  </w:num>
  <w:num w:numId="46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46"/>
    <w:rsid w:val="00003C22"/>
    <w:rsid w:val="00082DCE"/>
    <w:rsid w:val="001F0298"/>
    <w:rsid w:val="00257C42"/>
    <w:rsid w:val="002C75AE"/>
    <w:rsid w:val="002F2E36"/>
    <w:rsid w:val="00366470"/>
    <w:rsid w:val="00375049"/>
    <w:rsid w:val="003C6F7C"/>
    <w:rsid w:val="004745A6"/>
    <w:rsid w:val="00493295"/>
    <w:rsid w:val="004A2BC1"/>
    <w:rsid w:val="004D095B"/>
    <w:rsid w:val="00550CEA"/>
    <w:rsid w:val="005D5A5E"/>
    <w:rsid w:val="00623285"/>
    <w:rsid w:val="006A5537"/>
    <w:rsid w:val="00704099"/>
    <w:rsid w:val="007228EB"/>
    <w:rsid w:val="007A684B"/>
    <w:rsid w:val="008B3611"/>
    <w:rsid w:val="009C5B6B"/>
    <w:rsid w:val="00AE7667"/>
    <w:rsid w:val="00AF053D"/>
    <w:rsid w:val="00BE6186"/>
    <w:rsid w:val="00C0383B"/>
    <w:rsid w:val="00C14696"/>
    <w:rsid w:val="00C645D8"/>
    <w:rsid w:val="00C719AA"/>
    <w:rsid w:val="00C72CA9"/>
    <w:rsid w:val="00D4457C"/>
    <w:rsid w:val="00D753E6"/>
    <w:rsid w:val="00E4036D"/>
    <w:rsid w:val="00E42846"/>
    <w:rsid w:val="00EC4BF6"/>
    <w:rsid w:val="00F1210F"/>
    <w:rsid w:val="00F14C7E"/>
    <w:rsid w:val="00FA5AF4"/>
    <w:rsid w:val="00FA6E7F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6"/>
  </w:style>
  <w:style w:type="paragraph" w:styleId="1">
    <w:name w:val="heading 1"/>
    <w:basedOn w:val="a"/>
    <w:next w:val="a"/>
    <w:link w:val="10"/>
    <w:rsid w:val="00E4284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E4284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2846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E42846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2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284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2846"/>
  </w:style>
  <w:style w:type="character" w:customStyle="1" w:styleId="a4">
    <w:name w:val="Текст сноски Знак"/>
    <w:basedOn w:val="a0"/>
    <w:link w:val="a5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E42846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2846"/>
  </w:style>
  <w:style w:type="character" w:customStyle="1" w:styleId="a8">
    <w:name w:val="Нижний колонтитул Знак"/>
    <w:basedOn w:val="a0"/>
    <w:link w:val="a9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E42846"/>
  </w:style>
  <w:style w:type="character" w:customStyle="1" w:styleId="aa">
    <w:name w:val="Текст концевой сноски Знак"/>
    <w:basedOn w:val="a0"/>
    <w:link w:val="ab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2846"/>
    <w:rPr>
      <w:sz w:val="20"/>
      <w:szCs w:val="20"/>
    </w:rPr>
  </w:style>
  <w:style w:type="paragraph" w:styleId="ac">
    <w:name w:val="Body Text"/>
    <w:basedOn w:val="a"/>
    <w:link w:val="17"/>
    <w:rsid w:val="00E428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E42846"/>
  </w:style>
  <w:style w:type="character" w:customStyle="1" w:styleId="17">
    <w:name w:val="Основной текст Знак1"/>
    <w:basedOn w:val="a0"/>
    <w:link w:val="ac"/>
    <w:locked/>
    <w:rsid w:val="00E428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E42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E42846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E42846"/>
  </w:style>
  <w:style w:type="character" w:customStyle="1" w:styleId="21">
    <w:name w:val="Основной текст 2 Знак"/>
    <w:basedOn w:val="a0"/>
    <w:link w:val="22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E42846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42846"/>
  </w:style>
  <w:style w:type="character" w:customStyle="1" w:styleId="23">
    <w:name w:val="Основной текст с отступом 2 Знак"/>
    <w:basedOn w:val="a0"/>
    <w:link w:val="24"/>
    <w:rsid w:val="00E42846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E42846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42846"/>
  </w:style>
  <w:style w:type="character" w:customStyle="1" w:styleId="31">
    <w:name w:val="Основной текст с отступом 3 Знак"/>
    <w:basedOn w:val="a0"/>
    <w:link w:val="32"/>
    <w:rsid w:val="00E42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E42846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42846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E42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2846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E42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E42846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E42846"/>
    <w:rPr>
      <w:rFonts w:ascii="Consolas" w:hAnsi="Consolas"/>
      <w:sz w:val="21"/>
      <w:szCs w:val="21"/>
    </w:rPr>
  </w:style>
  <w:style w:type="paragraph" w:customStyle="1" w:styleId="ConsTitle">
    <w:name w:val="ConsTitle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2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E4284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E42846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E42846"/>
  </w:style>
  <w:style w:type="paragraph" w:styleId="af7">
    <w:name w:val="List Paragraph"/>
    <w:basedOn w:val="a"/>
    <w:uiPriority w:val="34"/>
    <w:qFormat/>
    <w:rsid w:val="00E4284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E428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E4284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E4284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E4284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E42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D76787968FFC657EAAE9D10C7C591BE3A29E1D4A3C0238F066E6FAF9590BBC9E1B3B773B48801B35E494444D56D85E712F9938E1N663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B647-8E80-4A0D-8811-F2F47C2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56</Pages>
  <Words>18563</Words>
  <Characters>105810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ЖКХ</cp:lastModifiedBy>
  <cp:revision>14</cp:revision>
  <cp:lastPrinted>2019-05-30T07:35:00Z</cp:lastPrinted>
  <dcterms:created xsi:type="dcterms:W3CDTF">2019-05-22T11:46:00Z</dcterms:created>
  <dcterms:modified xsi:type="dcterms:W3CDTF">2019-06-10T13:09:00Z</dcterms:modified>
</cp:coreProperties>
</file>