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C36930" w:rsidRDefault="00C36930" w:rsidP="00C36930">
      <w:pPr>
        <w:ind w:left="0" w:hanging="2"/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51665045" r:id="rId6"/>
        </w:object>
      </w:r>
    </w:p>
    <w:p w:rsidR="00C36930" w:rsidRDefault="00C36930" w:rsidP="00C36930">
      <w:pPr>
        <w:ind w:left="0" w:hanging="2"/>
        <w:jc w:val="center"/>
      </w:pPr>
    </w:p>
    <w:p w:rsidR="00C36930" w:rsidRPr="00182556" w:rsidRDefault="00C36930" w:rsidP="00C36930">
      <w:pPr>
        <w:ind w:left="1" w:hanging="3"/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C36930" w:rsidRPr="00182556" w:rsidRDefault="00C36930" w:rsidP="00C36930">
      <w:pPr>
        <w:pStyle w:val="20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C36930" w:rsidRPr="00182556" w:rsidRDefault="00C36930" w:rsidP="00C36930">
      <w:pPr>
        <w:pStyle w:val="20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C36930" w:rsidRPr="00182556" w:rsidRDefault="00C36930" w:rsidP="00C36930">
      <w:pPr>
        <w:pStyle w:val="20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C36930" w:rsidRPr="00182556" w:rsidRDefault="00C36930" w:rsidP="00C36930">
      <w:pPr>
        <w:pStyle w:val="--"/>
        <w:spacing w:before="30" w:after="30"/>
        <w:ind w:left="1" w:hanging="3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AD6DF0" w:rsidRPr="00C36930" w:rsidRDefault="00C3693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noProof/>
        </w:rPr>
      </w:pPr>
      <w:r>
        <w:rPr>
          <w:b/>
          <w:color w:val="000000"/>
          <w:sz w:val="40"/>
          <w:szCs w:val="40"/>
        </w:rPr>
        <w:t xml:space="preserve"> 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CA35C9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CA35C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 xml:space="preserve">  201</w:t>
      </w:r>
      <w:r w:rsidR="00CA35C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г.                                                                                             № </w:t>
      </w:r>
      <w:r w:rsidR="00CA35C9">
        <w:rPr>
          <w:color w:val="000000"/>
          <w:sz w:val="24"/>
          <w:szCs w:val="24"/>
        </w:rPr>
        <w:t>57</w:t>
      </w: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5953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 утверждении   Положения  об  организации общественных  работ на территории </w:t>
      </w:r>
      <w:r w:rsidR="00C36930">
        <w:rPr>
          <w:color w:val="000000"/>
          <w:sz w:val="24"/>
          <w:szCs w:val="24"/>
        </w:rPr>
        <w:t xml:space="preserve">Калининского </w:t>
      </w:r>
      <w:r>
        <w:rPr>
          <w:color w:val="000000"/>
          <w:sz w:val="24"/>
          <w:szCs w:val="24"/>
        </w:rPr>
        <w:t xml:space="preserve">сельского поселения </w:t>
      </w:r>
      <w:r w:rsidR="00C36930">
        <w:rPr>
          <w:color w:val="000000"/>
          <w:sz w:val="24"/>
          <w:szCs w:val="24"/>
        </w:rPr>
        <w:t xml:space="preserve"> </w:t>
      </w: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hyperlink r:id="rId7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 Российской Федерации от 19.04.1991 № 1032-1 «О занятости населения в Российской Федерации», руководствуясь  </w:t>
      </w:r>
      <w:hyperlink r:id="rId8">
        <w:r>
          <w:rPr>
            <w:color w:val="000000"/>
            <w:sz w:val="24"/>
            <w:szCs w:val="24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 Правительства  Российской  Федерации  от 14.07.1997  № 875 «Об утверждении  Положения  об организации общественных работ», уставом</w:t>
      </w:r>
      <w:r w:rsidR="00C36930">
        <w:rPr>
          <w:color w:val="000000"/>
          <w:sz w:val="24"/>
          <w:szCs w:val="24"/>
        </w:rPr>
        <w:t xml:space="preserve"> Калининского </w:t>
      </w:r>
      <w:r>
        <w:rPr>
          <w:color w:val="000000"/>
          <w:sz w:val="24"/>
          <w:szCs w:val="24"/>
        </w:rPr>
        <w:t xml:space="preserve"> сельского поселения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1.Утвердить  Положение  об  организации  общественных работ на территории</w:t>
      </w:r>
      <w:r w:rsidR="00C36930">
        <w:rPr>
          <w:color w:val="000000"/>
          <w:sz w:val="24"/>
          <w:szCs w:val="24"/>
        </w:rPr>
        <w:t xml:space="preserve"> Калининского </w:t>
      </w:r>
      <w:r>
        <w:rPr>
          <w:color w:val="000000"/>
          <w:sz w:val="24"/>
          <w:szCs w:val="24"/>
        </w:rPr>
        <w:t xml:space="preserve"> сельского поселения  (Приложение).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2. Опубликовать настоящее  постановление </w:t>
      </w:r>
      <w:r w:rsidR="00C36930">
        <w:rPr>
          <w:color w:val="000000"/>
          <w:sz w:val="24"/>
          <w:szCs w:val="24"/>
        </w:rPr>
        <w:t xml:space="preserve">на стенде администрации </w:t>
      </w:r>
      <w:r>
        <w:rPr>
          <w:color w:val="000000"/>
          <w:sz w:val="24"/>
          <w:szCs w:val="24"/>
        </w:rPr>
        <w:t>и разместить на официальном сайте в сети Интернет Администрации</w:t>
      </w:r>
      <w:r w:rsidR="00C36930">
        <w:rPr>
          <w:color w:val="000000"/>
          <w:sz w:val="24"/>
          <w:szCs w:val="24"/>
        </w:rPr>
        <w:t xml:space="preserve"> Калининского  сельского поселения</w:t>
      </w:r>
      <w:r>
        <w:rPr>
          <w:color w:val="000000"/>
          <w:sz w:val="24"/>
          <w:szCs w:val="24"/>
        </w:rPr>
        <w:t>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 Настоящее постановление  вступает в силу со дня  официального  опубликования.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4.  Контроль  исполнения   постановления  оставляю  за  собой.</w:t>
      </w: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 </w:t>
      </w:r>
      <w:r w:rsidR="00C36930">
        <w:rPr>
          <w:color w:val="000000"/>
          <w:sz w:val="24"/>
          <w:szCs w:val="24"/>
        </w:rPr>
        <w:t xml:space="preserve">АМС </w:t>
      </w:r>
      <w:proofErr w:type="gramStart"/>
      <w:r w:rsidR="00C36930">
        <w:rPr>
          <w:color w:val="000000"/>
          <w:sz w:val="24"/>
          <w:szCs w:val="24"/>
        </w:rPr>
        <w:t>Калининского</w:t>
      </w:r>
      <w:proofErr w:type="gramEnd"/>
      <w:r w:rsidR="00C36930">
        <w:rPr>
          <w:color w:val="000000"/>
          <w:sz w:val="24"/>
          <w:szCs w:val="24"/>
        </w:rPr>
        <w:t xml:space="preserve"> </w:t>
      </w:r>
    </w:p>
    <w:p w:rsidR="00C36930" w:rsidRDefault="00C3693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М.Н.Будайчиев</w:t>
      </w:r>
      <w:proofErr w:type="spellEnd"/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C36930" w:rsidRDefault="00C3693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D6DF0" w:rsidRDefault="00CA35C9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Калининского </w:t>
      </w:r>
      <w:r w:rsidR="00FC7B0E">
        <w:rPr>
          <w:color w:val="000000"/>
          <w:sz w:val="24"/>
          <w:szCs w:val="24"/>
        </w:rPr>
        <w:t xml:space="preserve">сельского поселения </w:t>
      </w:r>
      <w:bookmarkStart w:id="0" w:name="_GoBack"/>
      <w:bookmarkEnd w:id="0"/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«</w:t>
      </w:r>
      <w:r w:rsidR="00CA35C9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CA35C9">
        <w:rPr>
          <w:color w:val="000000"/>
          <w:sz w:val="24"/>
          <w:szCs w:val="24"/>
        </w:rPr>
        <w:t xml:space="preserve"> декабря </w:t>
      </w:r>
      <w:r>
        <w:rPr>
          <w:color w:val="000000"/>
          <w:sz w:val="24"/>
          <w:szCs w:val="24"/>
        </w:rPr>
        <w:t>201</w:t>
      </w:r>
      <w:r w:rsidR="00C3693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  №</w:t>
      </w:r>
      <w:r w:rsidR="00CA35C9">
        <w:rPr>
          <w:color w:val="000000"/>
          <w:sz w:val="24"/>
          <w:szCs w:val="24"/>
        </w:rPr>
        <w:t>56</w:t>
      </w:r>
      <w:r>
        <w:rPr>
          <w:color w:val="000000"/>
          <w:sz w:val="24"/>
          <w:szCs w:val="24"/>
        </w:rPr>
        <w:t xml:space="preserve">      </w:t>
      </w: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Положение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 организации общественных работ на территории </w:t>
      </w:r>
      <w:proofErr w:type="gramStart"/>
      <w:r w:rsidR="00C36930">
        <w:rPr>
          <w:b/>
          <w:color w:val="000000"/>
          <w:sz w:val="24"/>
          <w:szCs w:val="24"/>
        </w:rPr>
        <w:t>Калининского</w:t>
      </w:r>
      <w:proofErr w:type="gramEnd"/>
      <w:r w:rsidR="00C36930">
        <w:rPr>
          <w:b/>
          <w:color w:val="000000"/>
          <w:sz w:val="24"/>
          <w:szCs w:val="24"/>
        </w:rPr>
        <w:t xml:space="preserve"> 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сельского поселения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0" w:lineRule="auto"/>
        <w:ind w:left="0" w:right="-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(далее-Положение)</w:t>
      </w: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1.1.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Настоящее Положение  определяет порядок  организации  общественных работ и условия участия в этих работах граждан  на территории </w:t>
      </w:r>
      <w:r w:rsidR="00C36930">
        <w:rPr>
          <w:color w:val="000000"/>
          <w:sz w:val="24"/>
          <w:szCs w:val="24"/>
        </w:rPr>
        <w:t>Калининского сельского поселения</w:t>
      </w:r>
      <w:r>
        <w:rPr>
          <w:color w:val="000000"/>
          <w:sz w:val="24"/>
          <w:szCs w:val="24"/>
        </w:rPr>
        <w:t>.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color w:val="000000"/>
          <w:sz w:val="24"/>
          <w:szCs w:val="24"/>
        </w:rPr>
        <w:t>1.2</w:t>
      </w:r>
      <w:r>
        <w:rPr>
          <w:rFonts w:ascii="Arial" w:eastAsia="Arial" w:hAnsi="Arial" w:cs="Arial"/>
          <w:color w:val="000000"/>
        </w:rPr>
        <w:t>.</w:t>
      </w:r>
      <w:r>
        <w:rPr>
          <w:color w:val="000000"/>
          <w:sz w:val="24"/>
          <w:szCs w:val="24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 поддержки  граждан, ищущих работу.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1.3.Администрация  </w:t>
      </w:r>
      <w:r w:rsidR="00C36930">
        <w:rPr>
          <w:color w:val="000000"/>
          <w:sz w:val="24"/>
          <w:szCs w:val="24"/>
        </w:rPr>
        <w:t xml:space="preserve">Калининского </w:t>
      </w:r>
      <w:r>
        <w:rPr>
          <w:color w:val="000000"/>
          <w:sz w:val="24"/>
          <w:szCs w:val="24"/>
        </w:rPr>
        <w:t>сельского поселения   вправе участвовать в организации и финансировании проведения общественных работ для граждан, испытывающих  трудности  в  поиске работы.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1.4</w:t>
      </w:r>
      <w:r>
        <w:rPr>
          <w:rFonts w:ascii="Arial" w:eastAsia="Arial" w:hAnsi="Arial" w:cs="Arial"/>
          <w:b/>
          <w:color w:val="000000"/>
        </w:rPr>
        <w:t>.</w:t>
      </w:r>
      <w:r>
        <w:rPr>
          <w:color w:val="000000"/>
          <w:sz w:val="24"/>
          <w:szCs w:val="24"/>
        </w:rPr>
        <w:t>Общественные работы  проводятся  в  организациях   по договорам.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>
        <w:rPr>
          <w:b/>
          <w:color w:val="000000"/>
          <w:sz w:val="24"/>
          <w:szCs w:val="24"/>
        </w:rPr>
        <w:t>1.5.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Общественные работы призваны обеспечивать: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-осуществление потребностей  территорий  и организаций в выполнении работ, носящих временный или сезонный характер;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-сохранение мотивации к труду у лиц, имеющих длительный перерыв в работе или не имеющих опыта работы.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1.6. Общественные работы могут быть организованы по следующим направлениям: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-содержание дорог, тротуаров, остановок общественного транспорта, пешеходных дорожек;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-уборка территории жилых массивов от мусора, листьев, снега, скалывание льда;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-благоустройство дорог;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-уборка служебных помещений;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высадка цветов, кустарников, зеленых насаждений на улицах;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-оформление клумб;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-покос травы на газонах;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-ремонт, покраска скамеек;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-обрезка деревьев;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побелка бордюров;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 покраска  заборов, ограждений;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-обслуживание зрелищных мероприятий культурного назначения (фестивалей, спортивных соревнований и др.);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-помощь в организации и содержании архивов (работы по подготовке документов к сдаче в архив);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выполнение машинописных работ;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 погрузочно-разгрузочные работы;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1.7.К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 подготовки  работников, а также их квалифицированных и ответственных  действий в кратчайшие сроки.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2.Порядок организации общественных работ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2.1. </w:t>
      </w:r>
      <w:proofErr w:type="gramStart"/>
      <w:r>
        <w:rPr>
          <w:color w:val="000000"/>
          <w:sz w:val="24"/>
          <w:szCs w:val="24"/>
        </w:rPr>
        <w:t xml:space="preserve">Администрация  </w:t>
      </w:r>
      <w:r w:rsidR="00C36930">
        <w:rPr>
          <w:color w:val="000000"/>
          <w:sz w:val="24"/>
          <w:szCs w:val="24"/>
        </w:rPr>
        <w:t xml:space="preserve">Калининского </w:t>
      </w:r>
      <w:r>
        <w:rPr>
          <w:color w:val="000000"/>
          <w:sz w:val="24"/>
          <w:szCs w:val="24"/>
        </w:rPr>
        <w:t xml:space="preserve">сельского поселения </w:t>
      </w:r>
      <w:r w:rsidR="00C369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ascii="inherit" w:eastAsia="inherit" w:hAnsi="inherit" w:cs="inherit"/>
          <w:color w:val="555555"/>
          <w:sz w:val="21"/>
          <w:szCs w:val="21"/>
        </w:rPr>
        <w:t xml:space="preserve"> </w:t>
      </w:r>
      <w:r>
        <w:rPr>
          <w:color w:val="000000"/>
          <w:sz w:val="24"/>
          <w:szCs w:val="24"/>
        </w:rPr>
        <w:t xml:space="preserve">по предложению  и  при  участии органов службы занятости ежегодно принимает  решение  об  организации  общественных работ, и определяет объемы и виды общественных работ, исходя из необходимости развития социальной  инфраструктуры территории </w:t>
      </w:r>
      <w:r w:rsidR="00C36930">
        <w:rPr>
          <w:color w:val="000000"/>
          <w:sz w:val="24"/>
          <w:szCs w:val="24"/>
        </w:rPr>
        <w:t xml:space="preserve">Калининского </w:t>
      </w:r>
      <w:r>
        <w:rPr>
          <w:color w:val="000000"/>
          <w:sz w:val="24"/>
          <w:szCs w:val="24"/>
        </w:rPr>
        <w:t xml:space="preserve">сельского поселения </w:t>
      </w:r>
      <w:r w:rsidR="00C369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 учетом количества и состава незанятого населения, проводит работу по информированию незанятого населения о порядке организации общественных </w:t>
      </w:r>
      <w:r>
        <w:rPr>
          <w:color w:val="000000"/>
          <w:sz w:val="24"/>
          <w:szCs w:val="24"/>
        </w:rPr>
        <w:lastRenderedPageBreak/>
        <w:t>работ и условиях участия в этих работах.</w:t>
      </w:r>
      <w:proofErr w:type="gramEnd"/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2.2. Для подготовки предложений по организации и проведению общественных работ органы службы  занятости: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-анализируют состояние рынка труда, количество и состав незанятого населения и безработных граждан;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-выявляют спрос  и  предложение на участие  в  общественных работах;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-осуществляют сбор информации о возможности проведения в организациях общественных  работ;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 работ.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2.3. Отношения  между  Администрацией </w:t>
      </w:r>
      <w:r w:rsidR="00C36930">
        <w:rPr>
          <w:color w:val="000000"/>
          <w:sz w:val="24"/>
          <w:szCs w:val="24"/>
        </w:rPr>
        <w:t>Калининского сельского поселения</w:t>
      </w:r>
      <w:r>
        <w:rPr>
          <w:color w:val="000000"/>
          <w:sz w:val="24"/>
          <w:szCs w:val="24"/>
        </w:rPr>
        <w:t>, органами службы занятости и организациями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регулируются  договорами  о совместной деятельности  по организации  и  проведению  общественных  работ.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договорах определяются права и обязанности сторон по выполнению договоров об организации и проведении общественных работ. 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В договоре может быть предусмотрено создание специализированных условий для граждан, испытывающих  трудности  в  поиске  работы.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2.4.На органы службы  занятости  возлагаются  обязанности по направлению граждан в организации для выполнения общественных работ, информирование  зарегистрированных в органах службы занятости граждан о видах организуемых общественных работ и порядке их проведения, условиях, режимах и оплате труда, а также о льготах, предоставляемых  организациями  при   выполнении  этих  работ.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3. Направление граждан на общественные работы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3.1.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 на участие в общественных  работах  имеют  граждане, зарегистрированные в органах  службы занятости  в  целях  поиска  подходящей работы, безработные граждане.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Преимущественным правом на участие в общественных работах  пользуются безработные  граждане, не получающие пособие  по безработице,  безработные граждане, состоящие на учете в органах службы занятости  свыше  6 месяцев.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Направление на участие в общественных работах, выданное  гражданину, является основанием  для  его  приема  на  работу. Услуги  по  направлению граждан на общественные  работы  органы службы  занятости  оказывают  бесплатно.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3.2. Участие граждан  в  общественных  работах 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 лицами, желающими  участвовать  в  общественных  работах, работодатель заключает срочный трудовой договор. Срочный трудовой договор об участии гражданина в общественных работах может быть расторгнут им досрочно при устройстве на постоянную  или  временную работу.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3.3. На граждан, занятых  на  общественных работах, распространяется законодательство   Российской  Федерации  о  труде  и  социальном страховании.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Время, в течение которого гражданин принимает участие в оплачиваемых общественных  работах, не  прерывает  трудового стажа и засчитывается в страховой стаж, учитываемый  при  определении  права  на  страховую  </w:t>
      </w:r>
      <w:bookmarkStart w:id="1" w:name="gjdgxs" w:colFirst="0" w:colLast="0"/>
      <w:bookmarkEnd w:id="1"/>
      <w:r>
        <w:rPr>
          <w:color w:val="000000"/>
          <w:sz w:val="24"/>
          <w:szCs w:val="24"/>
        </w:rPr>
        <w:t>пенсию.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3.4. Если при организации общественной работы учитываются возрастные и иные особенности  граждан, требования  </w:t>
      </w:r>
      <w:hyperlink r:id="rId9">
        <w:r>
          <w:rPr>
            <w:color w:val="000000"/>
            <w:sz w:val="24"/>
            <w:szCs w:val="24"/>
          </w:rPr>
          <w:t>законодательства</w:t>
        </w:r>
      </w:hyperlink>
      <w:r>
        <w:rPr>
          <w:color w:val="000000"/>
          <w:sz w:val="24"/>
          <w:szCs w:val="24"/>
        </w:rPr>
        <w:t xml:space="preserve">  Российской  Федерации  о 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-впервые ищущие работу (ранее не работавшие) и при этом не имеющие профессии (специальности);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-отказавшиеся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-состоящие на учете в органах службы занятости более 18 месяцев, а также более 3 лет не работавшие;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-обратившиеся в органы службы занятости после окончания сезонных работ;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-прекратившие индивидуальную предпринимательскую деятельность в </w:t>
      </w:r>
      <w:hyperlink r:id="rId10">
        <w:r>
          <w:rPr>
            <w:color w:val="000000"/>
            <w:sz w:val="24"/>
            <w:szCs w:val="24"/>
          </w:rPr>
          <w:t>порядке</w:t>
        </w:r>
      </w:hyperlink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установленном</w:t>
      </w:r>
      <w:proofErr w:type="gramEnd"/>
      <w:r>
        <w:rPr>
          <w:color w:val="000000"/>
          <w:sz w:val="24"/>
          <w:szCs w:val="24"/>
        </w:rPr>
        <w:t xml:space="preserve"> законодательством Российской Федерации;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proofErr w:type="gramStart"/>
      <w:r>
        <w:rPr>
          <w:color w:val="000000"/>
          <w:sz w:val="24"/>
          <w:szCs w:val="24"/>
        </w:rPr>
        <w:t>стремящиеся</w:t>
      </w:r>
      <w:proofErr w:type="gramEnd"/>
      <w:r>
        <w:rPr>
          <w:color w:val="000000"/>
          <w:sz w:val="24"/>
          <w:szCs w:val="24"/>
        </w:rPr>
        <w:t xml:space="preserve"> возобновить трудовую деятельность после длительного (более года) перерыва;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-направленные органами службы занятости на обучение и отчисленные за виновные действия.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3.5.Оплата труда граждан, занятых на общественных работах, производится в соответствии с </w:t>
      </w:r>
      <w:proofErr w:type="gramStart"/>
      <w:r>
        <w:rPr>
          <w:color w:val="000000"/>
          <w:sz w:val="24"/>
          <w:szCs w:val="24"/>
        </w:rPr>
        <w:t>трудовым</w:t>
      </w:r>
      <w:proofErr w:type="gramEnd"/>
      <w:r>
        <w:rPr>
          <w:color w:val="000000"/>
          <w:sz w:val="24"/>
          <w:szCs w:val="24"/>
        </w:rPr>
        <w:t xml:space="preserve">  </w:t>
      </w:r>
      <w:hyperlink r:id="rId11">
        <w:r>
          <w:rPr>
            <w:color w:val="000000"/>
            <w:sz w:val="24"/>
            <w:szCs w:val="24"/>
          </w:rPr>
          <w:t>законодательством</w:t>
        </w:r>
      </w:hyperlink>
      <w:r>
        <w:rPr>
          <w:color w:val="000000"/>
          <w:sz w:val="24"/>
          <w:szCs w:val="24"/>
        </w:rPr>
        <w:t xml:space="preserve">   Российской   Федерации.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В период участия безработных граждан в общественных работах  за  ними сохраняется право на получение пособия по безработице (кроме участвующих в общественных  работах  граждан, указанных  в  пункте 3.4. настоящего  Положения).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 указанный период безработным гражданам может оказываться материальная поддержка.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3.7.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 отработанном  времени.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3.8. </w:t>
      </w:r>
      <w:proofErr w:type="gramStart"/>
      <w:r>
        <w:rPr>
          <w:color w:val="000000"/>
          <w:sz w:val="24"/>
          <w:szCs w:val="24"/>
        </w:rPr>
        <w:t>Выплата пособия  по  безработице  может 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>
        <w:rPr>
          <w:color w:val="000000"/>
          <w:sz w:val="24"/>
          <w:szCs w:val="24"/>
        </w:rPr>
        <w:t xml:space="preserve"> по причинам, указанным  в абзаце втором  пункта 1 </w:t>
      </w:r>
      <w:hyperlink r:id="rId12">
        <w:r>
          <w:rPr>
            <w:color w:val="000000"/>
            <w:sz w:val="24"/>
            <w:szCs w:val="24"/>
          </w:rPr>
          <w:t>статьи 29</w:t>
        </w:r>
      </w:hyperlink>
      <w:r>
        <w:rPr>
          <w:color w:val="000000"/>
          <w:sz w:val="24"/>
          <w:szCs w:val="24"/>
        </w:rPr>
        <w:t xml:space="preserve">  Закона Российской Федерации от 19.04.1991 № 1032-1  «О занятости  населения в  Российской Федерации»).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Финансирование общественных работ,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учет и отчетность</w:t>
      </w:r>
    </w:p>
    <w:p w:rsidR="00AD6DF0" w:rsidRDefault="00FC7B0E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4.1.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Финансирование  общественных  работ производится  за  счет  средств  организаций, в которых  проводятся  эти работы, а также  за счет средств </w:t>
      </w:r>
      <w:r w:rsidR="00C36930">
        <w:rPr>
          <w:color w:val="000000"/>
          <w:sz w:val="24"/>
          <w:szCs w:val="24"/>
        </w:rPr>
        <w:t xml:space="preserve">Республиканского </w:t>
      </w:r>
      <w:r>
        <w:rPr>
          <w:color w:val="000000"/>
          <w:sz w:val="24"/>
          <w:szCs w:val="24"/>
        </w:rPr>
        <w:t xml:space="preserve"> бюджета   </w:t>
      </w:r>
      <w:r w:rsidR="00C36930">
        <w:rPr>
          <w:color w:val="000000"/>
          <w:sz w:val="24"/>
          <w:szCs w:val="24"/>
        </w:rPr>
        <w:t>РСО - Алания</w:t>
      </w:r>
      <w:r>
        <w:rPr>
          <w:color w:val="000000"/>
          <w:sz w:val="24"/>
          <w:szCs w:val="24"/>
        </w:rPr>
        <w:t xml:space="preserve">, предусмотренных  на  эти цели государственной  программой  </w:t>
      </w:r>
      <w:r w:rsidR="00D71E6B">
        <w:rPr>
          <w:color w:val="000000"/>
          <w:sz w:val="24"/>
          <w:szCs w:val="24"/>
        </w:rPr>
        <w:t xml:space="preserve">РСО – Алания и </w:t>
      </w:r>
      <w:r>
        <w:rPr>
          <w:color w:val="000000"/>
          <w:sz w:val="24"/>
          <w:szCs w:val="24"/>
        </w:rPr>
        <w:t>Управления финансов АМС Моздокского района.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4.2. Органы службы занятости  при  организации общественных работ осуществляют учет граждан, направленных на общественные работы.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4.3.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AD6DF0" w:rsidRDefault="00FC7B0E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4.4.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организацией проведения оплачиваемых общественных работ осуществляется  в  соответствии  с  </w:t>
      </w:r>
      <w:hyperlink r:id="rId13">
        <w:r>
          <w:rPr>
            <w:color w:val="000000"/>
            <w:sz w:val="24"/>
            <w:szCs w:val="24"/>
          </w:rPr>
          <w:t>законодательством</w:t>
        </w:r>
      </w:hyperlink>
      <w:r>
        <w:rPr>
          <w:color w:val="000000"/>
          <w:sz w:val="24"/>
          <w:szCs w:val="24"/>
        </w:rPr>
        <w:t xml:space="preserve">   Российской  Федерации.</w:t>
      </w: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D6DF0" w:rsidRDefault="00AD6DF0" w:rsidP="00C369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0" w:hanging="2"/>
        <w:jc w:val="center"/>
        <w:rPr>
          <w:color w:val="000000"/>
        </w:rPr>
      </w:pPr>
    </w:p>
    <w:p w:rsidR="00C36930" w:rsidRDefault="00C36930" w:rsidP="00C369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0" w:hanging="2"/>
        <w:jc w:val="center"/>
        <w:rPr>
          <w:color w:val="000000"/>
        </w:rPr>
      </w:pPr>
    </w:p>
    <w:p w:rsidR="00C36930" w:rsidRDefault="00C36930" w:rsidP="00C369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0" w:hanging="2"/>
        <w:jc w:val="center"/>
        <w:rPr>
          <w:color w:val="000000"/>
        </w:rPr>
      </w:pPr>
    </w:p>
    <w:p w:rsidR="00AD6DF0" w:rsidRDefault="00AD6DF0" w:rsidP="00C36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:rsidR="00AD6DF0" w:rsidRDefault="00AD6DF0" w:rsidP="00AD6D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AD6DF0">
      <w:pgSz w:w="11906" w:h="16838"/>
      <w:pgMar w:top="284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6DF0"/>
    <w:rsid w:val="00AD6DF0"/>
    <w:rsid w:val="00C36930"/>
    <w:rsid w:val="00CA35C9"/>
    <w:rsid w:val="00D71E6B"/>
    <w:rsid w:val="00F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de-DE" w:eastAsia="ja-JP" w:bidi="fa-IR"/>
    </w:rPr>
  </w:style>
  <w:style w:type="paragraph" w:customStyle="1" w:styleId="ConsNormal">
    <w:name w:val="ConsNormal"/>
    <w:pPr>
      <w:autoSpaceDE w:val="0"/>
      <w:autoSpaceDN w:val="0"/>
      <w:spacing w:line="1" w:lineRule="atLeast"/>
      <w:ind w:leftChars="-1" w:left="-1" w:right="19772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/>
    </w:rPr>
  </w:style>
  <w:style w:type="paragraph" w:customStyle="1" w:styleId="Textbodyindent">
    <w:name w:val="Text body indent"/>
    <w:basedOn w:val="Standard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suppressAutoHyphens w:val="0"/>
      <w:ind w:left="720"/>
    </w:pPr>
    <w:rPr>
      <w:lang w:eastAsia="ar-SA"/>
    </w:rPr>
  </w:style>
  <w:style w:type="character" w:customStyle="1" w:styleId="a6">
    <w:name w:val="Название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7">
    <w:name w:val="Знак Знак Знак Знак"/>
    <w:basedOn w:val="a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C36930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69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 w:val="24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de-DE" w:eastAsia="ja-JP" w:bidi="fa-IR"/>
    </w:rPr>
  </w:style>
  <w:style w:type="paragraph" w:customStyle="1" w:styleId="ConsNormal">
    <w:name w:val="ConsNormal"/>
    <w:pPr>
      <w:autoSpaceDE w:val="0"/>
      <w:autoSpaceDN w:val="0"/>
      <w:spacing w:line="1" w:lineRule="atLeast"/>
      <w:ind w:leftChars="-1" w:left="-1" w:right="19772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/>
    </w:rPr>
  </w:style>
  <w:style w:type="paragraph" w:customStyle="1" w:styleId="Textbodyindent">
    <w:name w:val="Text body indent"/>
    <w:basedOn w:val="Standard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suppressAutoHyphens w:val="0"/>
      <w:ind w:left="720"/>
    </w:pPr>
    <w:rPr>
      <w:lang w:eastAsia="ar-SA"/>
    </w:rPr>
  </w:style>
  <w:style w:type="character" w:customStyle="1" w:styleId="a6">
    <w:name w:val="Название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7">
    <w:name w:val="Знак Знак Знак Знак"/>
    <w:basedOn w:val="a"/>
    <w:pPr>
      <w:spacing w:after="160" w:line="240" w:lineRule="atLeas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rsid w:val="00C36930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C36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2020-05-22T11:59:00Z</cp:lastPrinted>
  <dcterms:created xsi:type="dcterms:W3CDTF">2020-05-22T10:54:00Z</dcterms:created>
  <dcterms:modified xsi:type="dcterms:W3CDTF">2020-05-22T12:00:00Z</dcterms:modified>
</cp:coreProperties>
</file>